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1C2EF5">
      <w:pPr>
        <w:rPr>
          <w:rFonts w:ascii="Times New Roman" w:hAnsi="Times New Roman" w:cs="Times New Roman"/>
          <w:sz w:val="28"/>
          <w:szCs w:val="28"/>
        </w:rPr>
      </w:pPr>
      <w:r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-323850</wp:posOffset>
            </wp:positionH>
            <wp:positionV relativeFrom="margin">
              <wp:posOffset>-190500</wp:posOffset>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5932"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485775</wp:posOffset>
                </wp:positionH>
                <wp:positionV relativeFrom="paragraph">
                  <wp:posOffset>-185420</wp:posOffset>
                </wp:positionV>
                <wp:extent cx="3838575" cy="1249045"/>
                <wp:effectExtent l="0" t="0" r="9525" b="825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249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062F41" w:rsidRPr="00867B70" w:rsidRDefault="00062F41" w:rsidP="00FA5932">
                            <w:pPr>
                              <w:spacing w:after="0" w:line="240" w:lineRule="auto"/>
                              <w:rPr>
                                <w:rFonts w:ascii="Times New Roman" w:hAnsi="Times New Roman" w:cs="Times New Roman"/>
                                <w:b/>
                                <w:bCs/>
                                <w:lang w:val="pt-BR"/>
                              </w:rPr>
                            </w:pPr>
                            <w:r>
                              <w:rPr>
                                <w:rFonts w:ascii="Times New Roman" w:hAnsi="Times New Roman" w:cs="Times New Roman"/>
                                <w:b/>
                                <w:bCs/>
                                <w:lang w:val="pt-BR"/>
                              </w:rPr>
                              <w:t>COMUNA VĂLIȘOARA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38.25pt;margin-top:-14.6pt;width:302.25pt;height:9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" stroked="f">
                <v:textbo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062F41" w:rsidRPr="00867B70" w:rsidRDefault="00062F41" w:rsidP="00FA5932">
                      <w:pPr>
                        <w:spacing w:after="0" w:line="240" w:lineRule="auto"/>
                        <w:rPr>
                          <w:rFonts w:ascii="Times New Roman" w:hAnsi="Times New Roman" w:cs="Times New Roman"/>
                          <w:b/>
                          <w:bCs/>
                          <w:lang w:val="pt-BR"/>
                        </w:rPr>
                      </w:pPr>
                      <w:r>
                        <w:rPr>
                          <w:rFonts w:ascii="Times New Roman" w:hAnsi="Times New Roman" w:cs="Times New Roman"/>
                          <w:b/>
                          <w:bCs/>
                          <w:lang w:val="pt-BR"/>
                        </w:rPr>
                        <w:t>COMUNA VĂLIȘOARA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v:textbox>
              </v:shape>
            </w:pict>
          </mc:Fallback>
        </mc:AlternateContent>
      </w:r>
    </w:p>
    <w:p w:rsidR="004161DE" w:rsidRPr="00764E04" w:rsidRDefault="004161DE">
      <w:pPr>
        <w:rPr>
          <w:rFonts w:ascii="Times New Roman" w:hAnsi="Times New Roman" w:cs="Times New Roman"/>
          <w:sz w:val="28"/>
          <w:szCs w:val="28"/>
        </w:rPr>
      </w:pPr>
    </w:p>
    <w:p w:rsidR="004161DE" w:rsidRPr="00764E04" w:rsidRDefault="004161DE">
      <w:pPr>
        <w:rPr>
          <w:rFonts w:ascii="Times New Roman" w:hAnsi="Times New Roman" w:cs="Times New Roman"/>
          <w:sz w:val="28"/>
          <w:szCs w:val="28"/>
        </w:rPr>
      </w:pPr>
    </w:p>
    <w:p w:rsidR="00062F41" w:rsidRDefault="00062F41" w:rsidP="00EE0AB3">
      <w:pPr>
        <w:spacing w:after="0" w:line="240" w:lineRule="auto"/>
        <w:jc w:val="center"/>
        <w:rPr>
          <w:rFonts w:ascii="Times New Roman" w:hAnsi="Times New Roman" w:cs="Times New Roman"/>
          <w:b/>
          <w:sz w:val="24"/>
          <w:szCs w:val="24"/>
          <w:lang w:val="ro-RO"/>
        </w:rPr>
      </w:pPr>
    </w:p>
    <w:p w:rsidR="001054F0" w:rsidRDefault="001054F0" w:rsidP="00EE0AB3">
      <w:pPr>
        <w:spacing w:after="0" w:line="240" w:lineRule="auto"/>
        <w:jc w:val="center"/>
        <w:rPr>
          <w:rFonts w:ascii="Times New Roman" w:hAnsi="Times New Roman" w:cs="Times New Roman"/>
          <w:b/>
          <w:sz w:val="24"/>
          <w:szCs w:val="24"/>
          <w:lang w:val="ro-RO"/>
        </w:rPr>
      </w:pPr>
    </w:p>
    <w:p w:rsidR="00E3173F" w:rsidRPr="00672F15" w:rsidRDefault="00867B70" w:rsidP="00EE0AB3">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HOTĂRÂRE  NR.</w:t>
      </w:r>
      <w:r w:rsidR="009443A0">
        <w:rPr>
          <w:rFonts w:ascii="Times New Roman" w:hAnsi="Times New Roman" w:cs="Times New Roman"/>
          <w:b/>
          <w:sz w:val="24"/>
          <w:szCs w:val="24"/>
          <w:lang w:val="ro-RO"/>
        </w:rPr>
        <w:t xml:space="preserve"> </w:t>
      </w:r>
      <w:r w:rsidR="000F3B40">
        <w:rPr>
          <w:rFonts w:ascii="Times New Roman" w:hAnsi="Times New Roman" w:cs="Times New Roman"/>
          <w:b/>
          <w:sz w:val="24"/>
          <w:szCs w:val="24"/>
          <w:lang w:val="ro-RO"/>
        </w:rPr>
        <w:t>3</w:t>
      </w:r>
      <w:r>
        <w:rPr>
          <w:rFonts w:ascii="Times New Roman" w:hAnsi="Times New Roman" w:cs="Times New Roman"/>
          <w:b/>
          <w:sz w:val="24"/>
          <w:szCs w:val="24"/>
          <w:lang w:val="ro-RO"/>
        </w:rPr>
        <w:t>/</w:t>
      </w:r>
      <w:r w:rsidR="00E3173F" w:rsidRPr="00672F15">
        <w:rPr>
          <w:rFonts w:ascii="Times New Roman" w:hAnsi="Times New Roman" w:cs="Times New Roman"/>
          <w:b/>
          <w:sz w:val="24"/>
          <w:szCs w:val="24"/>
          <w:lang w:val="ro-RO"/>
        </w:rPr>
        <w:t>20</w:t>
      </w:r>
      <w:r w:rsidR="00E91EFD">
        <w:rPr>
          <w:rFonts w:ascii="Times New Roman" w:hAnsi="Times New Roman" w:cs="Times New Roman"/>
          <w:b/>
          <w:sz w:val="24"/>
          <w:szCs w:val="24"/>
          <w:lang w:val="ro-RO"/>
        </w:rPr>
        <w:t>20</w:t>
      </w:r>
    </w:p>
    <w:p w:rsidR="000F3B40" w:rsidRDefault="002C0F44" w:rsidP="00EF64A6">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pentru modificarea HCL nr. 5</w:t>
      </w:r>
      <w:r w:rsidR="000F3B40">
        <w:rPr>
          <w:rFonts w:ascii="Times New Roman" w:hAnsi="Times New Roman" w:cs="Times New Roman"/>
          <w:b/>
          <w:sz w:val="24"/>
          <w:szCs w:val="24"/>
          <w:lang w:val="ro-RO"/>
        </w:rPr>
        <w:t>0</w:t>
      </w:r>
      <w:r>
        <w:rPr>
          <w:rFonts w:ascii="Times New Roman" w:hAnsi="Times New Roman" w:cs="Times New Roman"/>
          <w:b/>
          <w:sz w:val="24"/>
          <w:szCs w:val="24"/>
          <w:lang w:val="ro-RO"/>
        </w:rPr>
        <w:t xml:space="preserve">/2019 privind stabilirea </w:t>
      </w:r>
      <w:r w:rsidR="000F3B40">
        <w:rPr>
          <w:rFonts w:ascii="Times New Roman" w:hAnsi="Times New Roman" w:cs="Times New Roman"/>
          <w:b/>
          <w:sz w:val="24"/>
          <w:szCs w:val="24"/>
          <w:lang w:val="ro-RO"/>
        </w:rPr>
        <w:t xml:space="preserve">impozitelor și taxelor locale, </w:t>
      </w:r>
    </w:p>
    <w:p w:rsidR="009443A0" w:rsidRPr="00672F15" w:rsidRDefault="000F3B40" w:rsidP="00EF64A6">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precum și a taxelor speciale pentru anul 2020</w:t>
      </w:r>
    </w:p>
    <w:p w:rsidR="00E3173F" w:rsidRDefault="00E3173F" w:rsidP="00E3173F">
      <w:pPr>
        <w:spacing w:after="0"/>
        <w:jc w:val="center"/>
        <w:rPr>
          <w:rFonts w:ascii="Times New Roman" w:hAnsi="Times New Roman" w:cs="Times New Roman"/>
          <w:b/>
          <w:sz w:val="24"/>
          <w:szCs w:val="24"/>
          <w:lang w:val="ro-RO"/>
        </w:rPr>
      </w:pPr>
    </w:p>
    <w:p w:rsidR="000D6326" w:rsidRDefault="000D6326" w:rsidP="00E3173F">
      <w:pPr>
        <w:spacing w:after="0"/>
        <w:jc w:val="center"/>
        <w:rPr>
          <w:rFonts w:ascii="Times New Roman" w:hAnsi="Times New Roman" w:cs="Times New Roman"/>
          <w:b/>
          <w:sz w:val="24"/>
          <w:szCs w:val="24"/>
          <w:lang w:val="ro-RO"/>
        </w:rPr>
      </w:pPr>
    </w:p>
    <w:p w:rsidR="00E3173F" w:rsidRDefault="00E3173F" w:rsidP="00013A30">
      <w:p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ab/>
        <w:t>Consiliul local al comunei Vălișoara, județul Hunedoara</w:t>
      </w:r>
      <w:r w:rsidR="001054F0">
        <w:rPr>
          <w:rFonts w:ascii="Times New Roman" w:hAnsi="Times New Roman" w:cs="Times New Roman"/>
          <w:sz w:val="24"/>
          <w:szCs w:val="24"/>
          <w:lang w:val="ro-RO"/>
        </w:rPr>
        <w:t>,</w:t>
      </w:r>
      <w:r w:rsidR="005E769F">
        <w:rPr>
          <w:rFonts w:ascii="Times New Roman" w:hAnsi="Times New Roman" w:cs="Times New Roman"/>
          <w:sz w:val="24"/>
          <w:szCs w:val="24"/>
          <w:lang w:val="ro-RO"/>
        </w:rPr>
        <w:t xml:space="preserve"> întrunit în ședința ordinară din data</w:t>
      </w:r>
      <w:r w:rsidR="002C0F44">
        <w:rPr>
          <w:rFonts w:ascii="Times New Roman" w:hAnsi="Times New Roman" w:cs="Times New Roman"/>
          <w:sz w:val="24"/>
          <w:szCs w:val="24"/>
          <w:lang w:val="ro-RO"/>
        </w:rPr>
        <w:t xml:space="preserve"> </w:t>
      </w:r>
      <w:r w:rsidR="005E769F">
        <w:rPr>
          <w:rFonts w:ascii="Times New Roman" w:hAnsi="Times New Roman" w:cs="Times New Roman"/>
          <w:sz w:val="24"/>
          <w:szCs w:val="24"/>
          <w:lang w:val="ro-RO"/>
        </w:rPr>
        <w:t xml:space="preserve">de </w:t>
      </w:r>
      <w:r w:rsidR="005D36A6">
        <w:rPr>
          <w:rFonts w:ascii="Times New Roman" w:hAnsi="Times New Roman" w:cs="Times New Roman"/>
          <w:sz w:val="24"/>
          <w:szCs w:val="24"/>
          <w:lang w:val="ro-RO"/>
        </w:rPr>
        <w:t>10</w:t>
      </w:r>
      <w:r w:rsidR="00963CDC">
        <w:rPr>
          <w:rFonts w:ascii="Times New Roman" w:hAnsi="Times New Roman" w:cs="Times New Roman"/>
          <w:sz w:val="24"/>
          <w:szCs w:val="24"/>
          <w:lang w:val="ro-RO"/>
        </w:rPr>
        <w:t>.02</w:t>
      </w:r>
      <w:r w:rsidR="005E769F">
        <w:rPr>
          <w:rFonts w:ascii="Times New Roman" w:hAnsi="Times New Roman" w:cs="Times New Roman"/>
          <w:sz w:val="24"/>
          <w:szCs w:val="24"/>
          <w:lang w:val="ro-RO"/>
        </w:rPr>
        <w:t>.2020</w:t>
      </w:r>
      <w:r w:rsidR="00013A30">
        <w:rPr>
          <w:rFonts w:ascii="Times New Roman" w:hAnsi="Times New Roman" w:cs="Times New Roman"/>
          <w:sz w:val="24"/>
          <w:szCs w:val="24"/>
          <w:lang w:val="ro-RO"/>
        </w:rPr>
        <w:t>;</w:t>
      </w:r>
    </w:p>
    <w:p w:rsidR="00E3173F" w:rsidRPr="005D36A6" w:rsidRDefault="00E3173F" w:rsidP="005D36A6">
      <w:pPr>
        <w:spacing w:after="0"/>
        <w:ind w:firstLine="720"/>
        <w:jc w:val="both"/>
        <w:rPr>
          <w:rFonts w:ascii="Times New Roman" w:hAnsi="Times New Roman" w:cs="Times New Roman"/>
          <w:b/>
          <w:sz w:val="24"/>
          <w:szCs w:val="24"/>
          <w:lang w:val="ro-RO"/>
        </w:rPr>
      </w:pPr>
      <w:r>
        <w:rPr>
          <w:rFonts w:ascii="Times New Roman" w:hAnsi="Times New Roman" w:cs="Times New Roman"/>
          <w:sz w:val="24"/>
          <w:szCs w:val="24"/>
          <w:lang w:val="ro-RO"/>
        </w:rPr>
        <w:t xml:space="preserve">Analizând </w:t>
      </w:r>
      <w:r w:rsidR="005D36A6">
        <w:rPr>
          <w:rFonts w:ascii="Times New Roman" w:hAnsi="Times New Roman" w:cs="Times New Roman"/>
          <w:sz w:val="24"/>
          <w:szCs w:val="24"/>
          <w:lang w:val="ro-RO"/>
        </w:rPr>
        <w:t>P</w:t>
      </w:r>
      <w:r>
        <w:rPr>
          <w:rFonts w:ascii="Times New Roman" w:hAnsi="Times New Roman" w:cs="Times New Roman"/>
          <w:sz w:val="24"/>
          <w:szCs w:val="24"/>
          <w:lang w:val="ro-RO"/>
        </w:rPr>
        <w:t>roiectul de hotărâre nr.</w:t>
      </w:r>
      <w:r w:rsidR="000F3B40">
        <w:rPr>
          <w:rFonts w:ascii="Times New Roman" w:hAnsi="Times New Roman" w:cs="Times New Roman"/>
          <w:sz w:val="24"/>
          <w:szCs w:val="24"/>
          <w:lang w:val="ro-RO"/>
        </w:rPr>
        <w:t xml:space="preserve"> 2/23</w:t>
      </w:r>
      <w:r w:rsidR="002C0F44">
        <w:rPr>
          <w:rFonts w:ascii="Times New Roman" w:hAnsi="Times New Roman" w:cs="Times New Roman"/>
          <w:sz w:val="24"/>
          <w:szCs w:val="24"/>
          <w:lang w:val="ro-RO"/>
        </w:rPr>
        <w:t>.01</w:t>
      </w:r>
      <w:r w:rsidR="002B0D33">
        <w:rPr>
          <w:rFonts w:ascii="Times New Roman" w:hAnsi="Times New Roman" w:cs="Times New Roman"/>
          <w:sz w:val="24"/>
          <w:szCs w:val="24"/>
          <w:lang w:val="ro-RO"/>
        </w:rPr>
        <w:t>.</w:t>
      </w:r>
      <w:r>
        <w:rPr>
          <w:rFonts w:ascii="Times New Roman" w:hAnsi="Times New Roman" w:cs="Times New Roman"/>
          <w:sz w:val="24"/>
          <w:szCs w:val="24"/>
          <w:lang w:val="ro-RO"/>
        </w:rPr>
        <w:t>20</w:t>
      </w:r>
      <w:r w:rsidR="00054EEB">
        <w:rPr>
          <w:rFonts w:ascii="Times New Roman" w:hAnsi="Times New Roman" w:cs="Times New Roman"/>
          <w:sz w:val="24"/>
          <w:szCs w:val="24"/>
          <w:lang w:val="ro-RO"/>
        </w:rPr>
        <w:t>20</w:t>
      </w:r>
      <w:r>
        <w:rPr>
          <w:rFonts w:ascii="Times New Roman" w:hAnsi="Times New Roman" w:cs="Times New Roman"/>
          <w:sz w:val="24"/>
          <w:szCs w:val="24"/>
          <w:lang w:val="ro-RO"/>
        </w:rPr>
        <w:t xml:space="preserve"> </w:t>
      </w:r>
      <w:r w:rsidR="000F3B40">
        <w:rPr>
          <w:rFonts w:ascii="Times New Roman" w:hAnsi="Times New Roman" w:cs="Times New Roman"/>
          <w:sz w:val="24"/>
          <w:szCs w:val="24"/>
          <w:lang w:val="ro-RO"/>
        </w:rPr>
        <w:t xml:space="preserve">pentru </w:t>
      </w:r>
      <w:r w:rsidR="000F3B40" w:rsidRPr="000F3B40">
        <w:rPr>
          <w:rFonts w:ascii="Times New Roman" w:hAnsi="Times New Roman" w:cs="Times New Roman"/>
          <w:sz w:val="24"/>
          <w:szCs w:val="24"/>
          <w:lang w:val="ro-RO"/>
        </w:rPr>
        <w:t xml:space="preserve">modificarea HCL nr. 50/2019 </w:t>
      </w:r>
      <w:r w:rsidR="000F3B40">
        <w:rPr>
          <w:rFonts w:ascii="Times New Roman" w:hAnsi="Times New Roman" w:cs="Times New Roman"/>
          <w:sz w:val="24"/>
          <w:szCs w:val="24"/>
          <w:lang w:val="ro-RO"/>
        </w:rPr>
        <w:t xml:space="preserve">                       </w:t>
      </w:r>
      <w:r w:rsidR="000F3B40" w:rsidRPr="000F3B40">
        <w:rPr>
          <w:rFonts w:ascii="Times New Roman" w:hAnsi="Times New Roman" w:cs="Times New Roman"/>
          <w:sz w:val="24"/>
          <w:szCs w:val="24"/>
          <w:lang w:val="ro-RO"/>
        </w:rPr>
        <w:t>privind stabilirea impozitelor și taxelor locale, precum și a taxelor speciale pentru anul 2020</w:t>
      </w:r>
      <w:r w:rsidR="00EF64A6">
        <w:rPr>
          <w:rFonts w:ascii="Times New Roman" w:hAnsi="Times New Roman" w:cs="Times New Roman"/>
          <w:sz w:val="24"/>
          <w:szCs w:val="24"/>
          <w:lang w:val="ro-RO"/>
        </w:rPr>
        <w:t>;</w:t>
      </w:r>
    </w:p>
    <w:p w:rsidR="00E3173F" w:rsidRDefault="002C0F44" w:rsidP="00E3173F">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Văzând</w:t>
      </w:r>
      <w:r w:rsidR="00E3173F">
        <w:rPr>
          <w:rFonts w:ascii="Times New Roman" w:hAnsi="Times New Roman" w:cs="Times New Roman"/>
          <w:sz w:val="24"/>
          <w:szCs w:val="24"/>
          <w:lang w:val="ro-RO"/>
        </w:rPr>
        <w:t>:</w:t>
      </w:r>
    </w:p>
    <w:p w:rsidR="00F91827" w:rsidRDefault="00E3173F" w:rsidP="00B46E09">
      <w:pPr>
        <w:spacing w:after="0"/>
        <w:ind w:firstLine="720"/>
        <w:jc w:val="both"/>
        <w:rPr>
          <w:rFonts w:ascii="Times New Roman" w:hAnsi="Times New Roman" w:cs="Times New Roman"/>
          <w:sz w:val="24"/>
          <w:szCs w:val="24"/>
          <w:lang w:val="ro-RO"/>
        </w:rPr>
      </w:pPr>
      <w:r w:rsidRPr="00013A30">
        <w:rPr>
          <w:rFonts w:ascii="Times New Roman" w:hAnsi="Times New Roman" w:cs="Times New Roman"/>
          <w:sz w:val="24"/>
          <w:szCs w:val="24"/>
          <w:lang w:val="ro-RO"/>
        </w:rPr>
        <w:t xml:space="preserve">- </w:t>
      </w:r>
      <w:r w:rsidR="009703A7">
        <w:rPr>
          <w:rFonts w:ascii="Times New Roman" w:hAnsi="Times New Roman" w:cs="Times New Roman"/>
          <w:sz w:val="24"/>
          <w:szCs w:val="24"/>
          <w:lang w:val="ro-RO"/>
        </w:rPr>
        <w:t>referat</w:t>
      </w:r>
      <w:r w:rsidR="00EF64A6">
        <w:rPr>
          <w:rFonts w:ascii="Times New Roman" w:hAnsi="Times New Roman" w:cs="Times New Roman"/>
          <w:sz w:val="24"/>
          <w:szCs w:val="24"/>
          <w:lang w:val="ro-RO"/>
        </w:rPr>
        <w:t>ul</w:t>
      </w:r>
      <w:r w:rsidR="00867B70" w:rsidRPr="00013A30">
        <w:rPr>
          <w:rFonts w:ascii="Times New Roman" w:hAnsi="Times New Roman" w:cs="Times New Roman"/>
          <w:sz w:val="24"/>
          <w:szCs w:val="24"/>
          <w:lang w:val="ro-RO"/>
        </w:rPr>
        <w:t xml:space="preserve"> de aprobare al</w:t>
      </w:r>
      <w:r w:rsidRPr="00013A30">
        <w:rPr>
          <w:rFonts w:ascii="Times New Roman" w:hAnsi="Times New Roman" w:cs="Times New Roman"/>
          <w:sz w:val="24"/>
          <w:szCs w:val="24"/>
          <w:lang w:val="ro-RO"/>
        </w:rPr>
        <w:t xml:space="preserve"> </w:t>
      </w:r>
      <w:r w:rsidR="000F3B40">
        <w:rPr>
          <w:rFonts w:ascii="Times New Roman" w:hAnsi="Times New Roman" w:cs="Times New Roman"/>
          <w:sz w:val="24"/>
          <w:szCs w:val="24"/>
          <w:lang w:val="ro-RO"/>
        </w:rPr>
        <w:t>p</w:t>
      </w:r>
      <w:r w:rsidRPr="00013A30">
        <w:rPr>
          <w:rFonts w:ascii="Times New Roman" w:hAnsi="Times New Roman" w:cs="Times New Roman"/>
          <w:sz w:val="24"/>
          <w:szCs w:val="24"/>
          <w:lang w:val="ro-RO"/>
        </w:rPr>
        <w:t xml:space="preserve">rimarului </w:t>
      </w:r>
      <w:r w:rsidR="00963CDC">
        <w:rPr>
          <w:rFonts w:ascii="Times New Roman" w:hAnsi="Times New Roman" w:cs="Times New Roman"/>
          <w:sz w:val="24"/>
          <w:szCs w:val="24"/>
          <w:lang w:val="ro-RO"/>
        </w:rPr>
        <w:t>n</w:t>
      </w:r>
      <w:r w:rsidR="00963CDC" w:rsidRPr="00013A30">
        <w:rPr>
          <w:rFonts w:ascii="Times New Roman" w:hAnsi="Times New Roman" w:cs="Times New Roman"/>
          <w:sz w:val="24"/>
          <w:szCs w:val="24"/>
          <w:lang w:val="ro-RO"/>
        </w:rPr>
        <w:t xml:space="preserve">r. </w:t>
      </w:r>
      <w:r w:rsidR="000F3B40">
        <w:rPr>
          <w:rFonts w:ascii="Times New Roman" w:hAnsi="Times New Roman" w:cs="Times New Roman"/>
          <w:sz w:val="24"/>
          <w:szCs w:val="24"/>
          <w:lang w:val="ro-RO"/>
        </w:rPr>
        <w:t>333/</w:t>
      </w:r>
      <w:r w:rsidR="002C0F44">
        <w:rPr>
          <w:rFonts w:ascii="Times New Roman" w:hAnsi="Times New Roman" w:cs="Times New Roman"/>
          <w:sz w:val="24"/>
          <w:szCs w:val="24"/>
          <w:lang w:val="ro-RO"/>
        </w:rPr>
        <w:t>2</w:t>
      </w:r>
      <w:r w:rsidR="000F3B40">
        <w:rPr>
          <w:rFonts w:ascii="Times New Roman" w:hAnsi="Times New Roman" w:cs="Times New Roman"/>
          <w:sz w:val="24"/>
          <w:szCs w:val="24"/>
          <w:lang w:val="ro-RO"/>
        </w:rPr>
        <w:t>3</w:t>
      </w:r>
      <w:r w:rsidR="002C0F44">
        <w:rPr>
          <w:rFonts w:ascii="Times New Roman" w:hAnsi="Times New Roman" w:cs="Times New Roman"/>
          <w:sz w:val="24"/>
          <w:szCs w:val="24"/>
          <w:lang w:val="ro-RO"/>
        </w:rPr>
        <w:t>.01</w:t>
      </w:r>
      <w:r w:rsidR="000F3B40">
        <w:rPr>
          <w:rFonts w:ascii="Times New Roman" w:hAnsi="Times New Roman" w:cs="Times New Roman"/>
          <w:sz w:val="24"/>
          <w:szCs w:val="24"/>
          <w:lang w:val="ro-RO"/>
        </w:rPr>
        <w:t>.</w:t>
      </w:r>
      <w:r w:rsidR="005D36A6">
        <w:rPr>
          <w:rFonts w:ascii="Times New Roman" w:hAnsi="Times New Roman" w:cs="Times New Roman"/>
          <w:sz w:val="24"/>
          <w:szCs w:val="24"/>
          <w:lang w:val="ro-RO"/>
        </w:rPr>
        <w:t>2020</w:t>
      </w:r>
      <w:r w:rsidR="00F91827">
        <w:rPr>
          <w:rFonts w:ascii="Times New Roman" w:hAnsi="Times New Roman" w:cs="Times New Roman"/>
          <w:sz w:val="24"/>
          <w:szCs w:val="24"/>
          <w:lang w:val="ro-RO"/>
        </w:rPr>
        <w:t>, pentru</w:t>
      </w:r>
      <w:r w:rsidR="002C246E">
        <w:rPr>
          <w:rFonts w:ascii="Times New Roman" w:hAnsi="Times New Roman" w:cs="Times New Roman"/>
          <w:sz w:val="24"/>
          <w:szCs w:val="24"/>
          <w:lang w:val="ro-RO"/>
        </w:rPr>
        <w:t xml:space="preserve"> </w:t>
      </w:r>
      <w:r w:rsidR="00F91827" w:rsidRPr="00F91827">
        <w:rPr>
          <w:rFonts w:ascii="Times New Roman" w:hAnsi="Times New Roman" w:cs="Times New Roman"/>
          <w:sz w:val="24"/>
          <w:szCs w:val="24"/>
          <w:lang w:val="ro-RO"/>
        </w:rPr>
        <w:t xml:space="preserve">modificarea HCL nr. 50/2019 </w:t>
      </w:r>
      <w:r w:rsidR="00F91827">
        <w:rPr>
          <w:rFonts w:ascii="Times New Roman" w:hAnsi="Times New Roman" w:cs="Times New Roman"/>
          <w:sz w:val="24"/>
          <w:szCs w:val="24"/>
          <w:lang w:val="ro-RO"/>
        </w:rPr>
        <w:t xml:space="preserve"> </w:t>
      </w:r>
      <w:r w:rsidR="00F91827" w:rsidRPr="00F91827">
        <w:rPr>
          <w:rFonts w:ascii="Times New Roman" w:hAnsi="Times New Roman" w:cs="Times New Roman"/>
          <w:sz w:val="24"/>
          <w:szCs w:val="24"/>
          <w:lang w:val="ro-RO"/>
        </w:rPr>
        <w:t>privind stabilirea impozitelor și taxelor locale, precum și a taxelor speciale pentru anul 2020</w:t>
      </w:r>
      <w:r w:rsidR="00F91827">
        <w:rPr>
          <w:rFonts w:ascii="Times New Roman" w:hAnsi="Times New Roman" w:cs="Times New Roman"/>
          <w:sz w:val="24"/>
          <w:szCs w:val="24"/>
          <w:lang w:val="ro-RO"/>
        </w:rPr>
        <w:t>, prin                care se propune aprobarea unui nou articol privind criteriile economice, sociale și geografice                                     care au stat la baza stabilirii cotelor adiționale prevăzute de art. 489 alin. (1) din Legea nr. 227/2015          privind Codul fiscal, cu modificările și completările ulterioare;</w:t>
      </w:r>
    </w:p>
    <w:p w:rsidR="00B46E09" w:rsidRDefault="00E3173F" w:rsidP="00F91827">
      <w:pPr>
        <w:spacing w:after="0"/>
        <w:ind w:firstLine="720"/>
        <w:jc w:val="both"/>
        <w:rPr>
          <w:rFonts w:ascii="Times New Roman" w:hAnsi="Times New Roman" w:cs="Times New Roman"/>
          <w:color w:val="000000"/>
          <w:sz w:val="24"/>
          <w:szCs w:val="24"/>
        </w:rPr>
      </w:pPr>
      <w:r>
        <w:rPr>
          <w:rFonts w:ascii="Times New Roman" w:hAnsi="Times New Roman" w:cs="Times New Roman"/>
          <w:sz w:val="24"/>
          <w:szCs w:val="24"/>
          <w:lang w:val="ro-RO"/>
        </w:rPr>
        <w:t>-</w:t>
      </w:r>
      <w:r w:rsidR="00F91827">
        <w:rPr>
          <w:rFonts w:ascii="Times New Roman" w:hAnsi="Times New Roman" w:cs="Times New Roman"/>
          <w:sz w:val="24"/>
          <w:szCs w:val="24"/>
          <w:lang w:val="ro-RO"/>
        </w:rPr>
        <w:t xml:space="preserve"> </w:t>
      </w:r>
      <w:r w:rsidR="002C246E">
        <w:rPr>
          <w:rFonts w:ascii="Times New Roman" w:hAnsi="Times New Roman" w:cs="Times New Roman"/>
          <w:sz w:val="24"/>
          <w:szCs w:val="24"/>
          <w:lang w:val="ro-RO"/>
        </w:rPr>
        <w:t>r</w:t>
      </w:r>
      <w:r w:rsidRPr="004E0BDC">
        <w:rPr>
          <w:rFonts w:ascii="Times New Roman" w:hAnsi="Times New Roman" w:cs="Times New Roman"/>
          <w:color w:val="000000"/>
          <w:sz w:val="24"/>
          <w:szCs w:val="24"/>
        </w:rPr>
        <w:t xml:space="preserve">aportul </w:t>
      </w:r>
      <w:r w:rsidR="009703A7">
        <w:rPr>
          <w:rFonts w:ascii="Times New Roman" w:hAnsi="Times New Roman" w:cs="Times New Roman"/>
          <w:color w:val="000000"/>
          <w:sz w:val="24"/>
          <w:szCs w:val="24"/>
        </w:rPr>
        <w:t xml:space="preserve">compartimentului </w:t>
      </w:r>
      <w:r w:rsidR="002C0F44">
        <w:rPr>
          <w:rFonts w:ascii="Times New Roman" w:hAnsi="Times New Roman" w:cs="Times New Roman"/>
          <w:color w:val="000000"/>
          <w:sz w:val="24"/>
          <w:szCs w:val="24"/>
        </w:rPr>
        <w:t>resort</w:t>
      </w:r>
      <w:r w:rsidRPr="004E0BDC">
        <w:rPr>
          <w:rFonts w:ascii="Times New Roman" w:hAnsi="Times New Roman" w:cs="Times New Roman"/>
          <w:color w:val="000000"/>
          <w:sz w:val="24"/>
          <w:szCs w:val="24"/>
        </w:rPr>
        <w:t xml:space="preserve"> nr</w:t>
      </w:r>
      <w:r w:rsidR="00B104F9">
        <w:rPr>
          <w:rFonts w:ascii="Times New Roman" w:hAnsi="Times New Roman" w:cs="Times New Roman"/>
          <w:color w:val="000000"/>
          <w:sz w:val="24"/>
          <w:szCs w:val="24"/>
        </w:rPr>
        <w:t xml:space="preserve">. </w:t>
      </w:r>
      <w:r w:rsidR="00F91827">
        <w:rPr>
          <w:rFonts w:ascii="Times New Roman" w:hAnsi="Times New Roman" w:cs="Times New Roman"/>
          <w:color w:val="000000"/>
          <w:sz w:val="24"/>
          <w:szCs w:val="24"/>
        </w:rPr>
        <w:t>366</w:t>
      </w:r>
      <w:r w:rsidR="002C0F44">
        <w:rPr>
          <w:rFonts w:ascii="Times New Roman" w:hAnsi="Times New Roman" w:cs="Times New Roman"/>
          <w:color w:val="000000"/>
          <w:sz w:val="24"/>
          <w:szCs w:val="24"/>
        </w:rPr>
        <w:t xml:space="preserve">/27.01.2020; </w:t>
      </w:r>
    </w:p>
    <w:p w:rsidR="00F91827" w:rsidRDefault="00F91827" w:rsidP="00F91827">
      <w:pPr>
        <w:spacing w:after="0"/>
        <w:ind w:firstLine="720"/>
        <w:jc w:val="both"/>
        <w:rPr>
          <w:rFonts w:ascii="Times New Roman" w:hAnsi="Times New Roman" w:cs="Times New Roman"/>
          <w:bCs/>
          <w:sz w:val="24"/>
          <w:szCs w:val="24"/>
        </w:rPr>
      </w:pPr>
      <w:r>
        <w:rPr>
          <w:rFonts w:ascii="Times New Roman" w:hAnsi="Times New Roman" w:cs="Times New Roman"/>
          <w:color w:val="000000"/>
          <w:sz w:val="24"/>
          <w:szCs w:val="24"/>
        </w:rPr>
        <w:t>- r</w:t>
      </w:r>
      <w:r w:rsidRPr="009E6D70">
        <w:rPr>
          <w:rFonts w:ascii="Times New Roman" w:hAnsi="Times New Roman" w:cs="Times New Roman"/>
          <w:color w:val="000000"/>
          <w:sz w:val="24"/>
          <w:szCs w:val="24"/>
        </w:rPr>
        <w:t xml:space="preserve">aportul </w:t>
      </w:r>
      <w:r>
        <w:rPr>
          <w:rFonts w:ascii="Times New Roman" w:hAnsi="Times New Roman" w:cs="Times New Roman"/>
          <w:bCs/>
          <w:sz w:val="24"/>
          <w:szCs w:val="24"/>
        </w:rPr>
        <w:t>c</w:t>
      </w:r>
      <w:r w:rsidRPr="009E6D70">
        <w:rPr>
          <w:rFonts w:ascii="Times New Roman" w:hAnsi="Times New Roman" w:cs="Times New Roman"/>
          <w:bCs/>
          <w:sz w:val="24"/>
          <w:szCs w:val="24"/>
        </w:rPr>
        <w:t>omisiei</w:t>
      </w:r>
      <w:r>
        <w:rPr>
          <w:rFonts w:ascii="Times New Roman" w:hAnsi="Times New Roman" w:cs="Times New Roman"/>
          <w:bCs/>
          <w:sz w:val="24"/>
          <w:szCs w:val="24"/>
        </w:rPr>
        <w:t xml:space="preserve"> de specialitate </w:t>
      </w:r>
      <w:r w:rsidRPr="009E6D70">
        <w:rPr>
          <w:rFonts w:ascii="Times New Roman" w:hAnsi="Times New Roman" w:cs="Times New Roman"/>
          <w:bCs/>
          <w:sz w:val="24"/>
          <w:szCs w:val="24"/>
        </w:rPr>
        <w:t>pentru programe de dezvoltare economico-socială,</w:t>
      </w:r>
      <w:r>
        <w:rPr>
          <w:rFonts w:ascii="Times New Roman" w:hAnsi="Times New Roman" w:cs="Times New Roman"/>
          <w:bCs/>
          <w:sz w:val="24"/>
          <w:szCs w:val="24"/>
        </w:rPr>
        <w:t xml:space="preserve"> </w:t>
      </w:r>
      <w:r w:rsidRPr="009E6D70">
        <w:rPr>
          <w:rFonts w:ascii="Times New Roman" w:hAnsi="Times New Roman" w:cs="Times New Roman"/>
          <w:bCs/>
          <w:sz w:val="24"/>
          <w:szCs w:val="24"/>
        </w:rPr>
        <w:t>buget,</w:t>
      </w:r>
      <w:r>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9E6D70">
        <w:rPr>
          <w:rFonts w:ascii="Times New Roman" w:hAnsi="Times New Roman" w:cs="Times New Roman"/>
          <w:bCs/>
          <w:sz w:val="24"/>
          <w:szCs w:val="24"/>
        </w:rPr>
        <w:t>finanţe,</w:t>
      </w:r>
      <w:r>
        <w:rPr>
          <w:rFonts w:ascii="Times New Roman" w:hAnsi="Times New Roman" w:cs="Times New Roman"/>
          <w:bCs/>
          <w:sz w:val="24"/>
          <w:szCs w:val="24"/>
        </w:rPr>
        <w:t xml:space="preserve"> </w:t>
      </w:r>
      <w:r w:rsidRPr="009E6D70">
        <w:rPr>
          <w:rFonts w:ascii="Times New Roman" w:hAnsi="Times New Roman" w:cs="Times New Roman"/>
          <w:bCs/>
          <w:sz w:val="24"/>
          <w:szCs w:val="24"/>
        </w:rPr>
        <w:t>administrarea domeniului public şi privat, amenajarea teritoriului,</w:t>
      </w:r>
      <w:r>
        <w:rPr>
          <w:rFonts w:ascii="Times New Roman" w:hAnsi="Times New Roman" w:cs="Times New Roman"/>
          <w:bCs/>
          <w:sz w:val="24"/>
          <w:szCs w:val="24"/>
        </w:rPr>
        <w:t xml:space="preserve"> </w:t>
      </w:r>
      <w:r w:rsidRPr="009E6D70">
        <w:rPr>
          <w:rFonts w:ascii="Times New Roman" w:hAnsi="Times New Roman" w:cs="Times New Roman"/>
          <w:bCs/>
          <w:sz w:val="24"/>
          <w:szCs w:val="24"/>
        </w:rPr>
        <w:t xml:space="preserve">urbanism şi realizarea </w:t>
      </w:r>
      <w:r>
        <w:rPr>
          <w:rFonts w:ascii="Times New Roman" w:hAnsi="Times New Roman" w:cs="Times New Roman"/>
          <w:bCs/>
          <w:sz w:val="24"/>
          <w:szCs w:val="24"/>
        </w:rPr>
        <w:t xml:space="preserve">       </w:t>
      </w:r>
      <w:r w:rsidRPr="009E6D70">
        <w:rPr>
          <w:rFonts w:ascii="Times New Roman" w:hAnsi="Times New Roman" w:cs="Times New Roman"/>
          <w:bCs/>
          <w:sz w:val="24"/>
          <w:szCs w:val="24"/>
        </w:rPr>
        <w:t>lucrărilor</w:t>
      </w:r>
      <w:r>
        <w:rPr>
          <w:rFonts w:ascii="Times New Roman" w:hAnsi="Times New Roman" w:cs="Times New Roman"/>
          <w:bCs/>
          <w:sz w:val="24"/>
          <w:szCs w:val="24"/>
        </w:rPr>
        <w:t xml:space="preserve"> </w:t>
      </w:r>
      <w:r w:rsidRPr="009E6D70">
        <w:rPr>
          <w:rFonts w:ascii="Times New Roman" w:hAnsi="Times New Roman" w:cs="Times New Roman"/>
          <w:bCs/>
          <w:sz w:val="24"/>
          <w:szCs w:val="24"/>
        </w:rPr>
        <w:t>publice, protecţia mediului înconjurător,</w:t>
      </w:r>
      <w:r>
        <w:rPr>
          <w:rFonts w:ascii="Times New Roman" w:hAnsi="Times New Roman" w:cs="Times New Roman"/>
          <w:bCs/>
          <w:sz w:val="24"/>
          <w:szCs w:val="24"/>
        </w:rPr>
        <w:t xml:space="preserve"> turism, servicii publice și comerț, înregistrat sub </w:t>
      </w:r>
      <w:r>
        <w:rPr>
          <w:rFonts w:ascii="Times New Roman" w:hAnsi="Times New Roman" w:cs="Times New Roman"/>
          <w:bCs/>
          <w:sz w:val="24"/>
          <w:szCs w:val="24"/>
        </w:rPr>
        <w:t xml:space="preserve">   </w:t>
      </w:r>
      <w:r>
        <w:rPr>
          <w:rFonts w:ascii="Times New Roman" w:hAnsi="Times New Roman" w:cs="Times New Roman"/>
          <w:bCs/>
          <w:sz w:val="24"/>
          <w:szCs w:val="24"/>
        </w:rPr>
        <w:t>numărul</w:t>
      </w:r>
      <w:r>
        <w:rPr>
          <w:rFonts w:ascii="Times New Roman" w:hAnsi="Times New Roman" w:cs="Times New Roman"/>
          <w:bCs/>
          <w:sz w:val="24"/>
          <w:szCs w:val="24"/>
        </w:rPr>
        <w:t xml:space="preserve"> </w:t>
      </w:r>
      <w:r>
        <w:rPr>
          <w:rFonts w:ascii="Times New Roman" w:hAnsi="Times New Roman" w:cs="Times New Roman"/>
          <w:bCs/>
          <w:sz w:val="24"/>
          <w:szCs w:val="24"/>
        </w:rPr>
        <w:t>60</w:t>
      </w:r>
      <w:r>
        <w:rPr>
          <w:rFonts w:ascii="Times New Roman" w:hAnsi="Times New Roman" w:cs="Times New Roman"/>
          <w:bCs/>
          <w:sz w:val="24"/>
          <w:szCs w:val="24"/>
        </w:rPr>
        <w:t>2</w:t>
      </w:r>
      <w:r>
        <w:rPr>
          <w:rFonts w:ascii="Times New Roman" w:hAnsi="Times New Roman" w:cs="Times New Roman"/>
          <w:bCs/>
          <w:sz w:val="24"/>
          <w:szCs w:val="24"/>
        </w:rPr>
        <w:t>/10.02.2020, cuprinzând avizul asupra proiectului de hotărâre;</w:t>
      </w:r>
    </w:p>
    <w:p w:rsidR="00F91827" w:rsidRDefault="00F91827" w:rsidP="00F91827">
      <w:pPr>
        <w:spacing w:after="0"/>
        <w:ind w:firstLine="720"/>
        <w:jc w:val="both"/>
        <w:rPr>
          <w:rFonts w:ascii="Times New Roman" w:hAnsi="Times New Roman" w:cs="Times New Roman"/>
          <w:bCs/>
          <w:sz w:val="24"/>
          <w:szCs w:val="24"/>
        </w:rPr>
      </w:pPr>
      <w:r w:rsidRPr="00963CDC">
        <w:rPr>
          <w:rFonts w:ascii="Times New Roman" w:hAnsi="Times New Roman" w:cs="Times New Roman"/>
          <w:bCs/>
          <w:sz w:val="24"/>
          <w:szCs w:val="24"/>
        </w:rPr>
        <w:t xml:space="preserve">- </w:t>
      </w:r>
      <w:r>
        <w:rPr>
          <w:rFonts w:ascii="Times New Roman" w:hAnsi="Times New Roman" w:cs="Times New Roman"/>
          <w:bCs/>
          <w:sz w:val="24"/>
          <w:szCs w:val="24"/>
        </w:rPr>
        <w:t>r</w:t>
      </w:r>
      <w:r w:rsidRPr="00963CDC">
        <w:rPr>
          <w:rFonts w:ascii="Times New Roman" w:hAnsi="Times New Roman" w:cs="Times New Roman"/>
          <w:bCs/>
          <w:sz w:val="24"/>
          <w:szCs w:val="24"/>
        </w:rPr>
        <w:t xml:space="preserve">aportul comisiei de specialitate pentru administraţie publică locală, juridică, apărarea ordinii </w:t>
      </w:r>
      <w:r>
        <w:rPr>
          <w:rFonts w:ascii="Times New Roman" w:hAnsi="Times New Roman" w:cs="Times New Roman"/>
          <w:bCs/>
          <w:sz w:val="24"/>
          <w:szCs w:val="24"/>
        </w:rPr>
        <w:t xml:space="preserve">                  </w:t>
      </w:r>
      <w:r w:rsidRPr="00963CDC">
        <w:rPr>
          <w:rFonts w:ascii="Times New Roman" w:hAnsi="Times New Roman" w:cs="Times New Roman"/>
          <w:bCs/>
          <w:sz w:val="24"/>
          <w:szCs w:val="24"/>
        </w:rPr>
        <w:t>şi liniştii publice, a drepturilor cetăţenilor, cuprinzând avizul favorabil asupra</w:t>
      </w:r>
      <w:r>
        <w:rPr>
          <w:rFonts w:ascii="Times New Roman" w:hAnsi="Times New Roman" w:cs="Times New Roman"/>
          <w:bCs/>
          <w:sz w:val="24"/>
          <w:szCs w:val="24"/>
        </w:rPr>
        <w:t xml:space="preserve"> </w:t>
      </w:r>
      <w:r w:rsidRPr="00963CDC">
        <w:rPr>
          <w:rFonts w:ascii="Times New Roman" w:hAnsi="Times New Roman" w:cs="Times New Roman"/>
          <w:bCs/>
          <w:sz w:val="24"/>
          <w:szCs w:val="24"/>
        </w:rPr>
        <w:t xml:space="preserve"> proiectului de hotărâre</w:t>
      </w:r>
      <w:r>
        <w:rPr>
          <w:rFonts w:ascii="Times New Roman" w:hAnsi="Times New Roman" w:cs="Times New Roman"/>
          <w:bCs/>
          <w:sz w:val="24"/>
          <w:szCs w:val="24"/>
        </w:rPr>
        <w:t xml:space="preserve">           </w:t>
      </w:r>
      <w:r w:rsidRPr="00F91827">
        <w:rPr>
          <w:rFonts w:ascii="Times New Roman" w:hAnsi="Times New Roman" w:cs="Times New Roman"/>
          <w:bCs/>
          <w:sz w:val="24"/>
          <w:szCs w:val="24"/>
        </w:rPr>
        <w:t xml:space="preserve"> </w:t>
      </w:r>
      <w:r w:rsidRPr="00963CDC">
        <w:rPr>
          <w:rFonts w:ascii="Times New Roman" w:hAnsi="Times New Roman" w:cs="Times New Roman"/>
          <w:bCs/>
          <w:sz w:val="24"/>
          <w:szCs w:val="24"/>
        </w:rPr>
        <w:t xml:space="preserve">nr. </w:t>
      </w:r>
      <w:r>
        <w:rPr>
          <w:rFonts w:ascii="Times New Roman" w:hAnsi="Times New Roman" w:cs="Times New Roman"/>
          <w:bCs/>
          <w:sz w:val="24"/>
          <w:szCs w:val="24"/>
        </w:rPr>
        <w:t>599/10.02</w:t>
      </w:r>
      <w:r>
        <w:rPr>
          <w:rFonts w:ascii="Times New Roman" w:hAnsi="Times New Roman" w:cs="Times New Roman"/>
          <w:bCs/>
          <w:sz w:val="24"/>
          <w:szCs w:val="24"/>
        </w:rPr>
        <w:t>.2020</w:t>
      </w:r>
      <w:r w:rsidRPr="00963CDC">
        <w:rPr>
          <w:rFonts w:ascii="Times New Roman" w:hAnsi="Times New Roman" w:cs="Times New Roman"/>
          <w:bCs/>
          <w:sz w:val="24"/>
          <w:szCs w:val="24"/>
        </w:rPr>
        <w:t>;</w:t>
      </w:r>
    </w:p>
    <w:p w:rsidR="005E769F" w:rsidRDefault="00E3173F" w:rsidP="00E3173F">
      <w:pPr>
        <w:spacing w:after="0"/>
        <w:ind w:firstLine="720"/>
        <w:jc w:val="both"/>
        <w:rPr>
          <w:rFonts w:ascii="Times New Roman" w:hAnsi="Times New Roman" w:cs="Times New Roman"/>
          <w:sz w:val="24"/>
          <w:szCs w:val="24"/>
          <w:lang w:val="ro-RO"/>
        </w:rPr>
      </w:pPr>
      <w:r>
        <w:rPr>
          <w:rFonts w:ascii="Times New Roman" w:hAnsi="Times New Roman" w:cs="Times New Roman"/>
          <w:color w:val="000000"/>
          <w:sz w:val="24"/>
          <w:szCs w:val="24"/>
        </w:rPr>
        <w:t xml:space="preserve">- </w:t>
      </w:r>
      <w:r w:rsidR="002C0F44">
        <w:rPr>
          <w:rFonts w:ascii="Times New Roman" w:hAnsi="Times New Roman" w:cs="Times New Roman"/>
          <w:sz w:val="24"/>
          <w:szCs w:val="24"/>
          <w:lang w:val="ro-RO"/>
        </w:rPr>
        <w:t xml:space="preserve">proces verbal de afișare a </w:t>
      </w:r>
      <w:r w:rsidR="00F91827">
        <w:rPr>
          <w:rFonts w:ascii="Times New Roman" w:hAnsi="Times New Roman" w:cs="Times New Roman"/>
          <w:sz w:val="24"/>
          <w:szCs w:val="24"/>
          <w:lang w:val="ro-RO"/>
        </w:rPr>
        <w:t>p</w:t>
      </w:r>
      <w:r w:rsidR="002C0F44">
        <w:rPr>
          <w:rFonts w:ascii="Times New Roman" w:hAnsi="Times New Roman" w:cs="Times New Roman"/>
          <w:sz w:val="24"/>
          <w:szCs w:val="24"/>
          <w:lang w:val="ro-RO"/>
        </w:rPr>
        <w:t>roiectul</w:t>
      </w:r>
      <w:r w:rsidR="00F91827">
        <w:rPr>
          <w:rFonts w:ascii="Times New Roman" w:hAnsi="Times New Roman" w:cs="Times New Roman"/>
          <w:sz w:val="24"/>
          <w:szCs w:val="24"/>
          <w:lang w:val="ro-RO"/>
        </w:rPr>
        <w:t>ui</w:t>
      </w:r>
      <w:r w:rsidR="002C0F44">
        <w:rPr>
          <w:rFonts w:ascii="Times New Roman" w:hAnsi="Times New Roman" w:cs="Times New Roman"/>
          <w:sz w:val="24"/>
          <w:szCs w:val="24"/>
          <w:lang w:val="ro-RO"/>
        </w:rPr>
        <w:t xml:space="preserve"> de hotărâre nr. </w:t>
      </w:r>
      <w:r w:rsidR="00F91827">
        <w:rPr>
          <w:rFonts w:ascii="Times New Roman" w:hAnsi="Times New Roman" w:cs="Times New Roman"/>
          <w:sz w:val="24"/>
          <w:szCs w:val="24"/>
          <w:lang w:val="ro-RO"/>
        </w:rPr>
        <w:t>2</w:t>
      </w:r>
      <w:r w:rsidR="002C0F44">
        <w:rPr>
          <w:rFonts w:ascii="Times New Roman" w:hAnsi="Times New Roman" w:cs="Times New Roman"/>
          <w:sz w:val="24"/>
          <w:szCs w:val="24"/>
          <w:lang w:val="ro-RO"/>
        </w:rPr>
        <w:t>/2</w:t>
      </w:r>
      <w:r w:rsidR="00F91827">
        <w:rPr>
          <w:rFonts w:ascii="Times New Roman" w:hAnsi="Times New Roman" w:cs="Times New Roman"/>
          <w:sz w:val="24"/>
          <w:szCs w:val="24"/>
          <w:lang w:val="ro-RO"/>
        </w:rPr>
        <w:t xml:space="preserve">3.01.2020, </w:t>
      </w:r>
      <w:r w:rsidR="002C0F44">
        <w:rPr>
          <w:rFonts w:ascii="Times New Roman" w:hAnsi="Times New Roman" w:cs="Times New Roman"/>
          <w:sz w:val="24"/>
          <w:szCs w:val="24"/>
          <w:lang w:val="ro-RO"/>
        </w:rPr>
        <w:t xml:space="preserve">înregistrat sub </w:t>
      </w:r>
      <w:r w:rsidR="00F91827">
        <w:rPr>
          <w:rFonts w:ascii="Times New Roman" w:hAnsi="Times New Roman" w:cs="Times New Roman"/>
          <w:sz w:val="24"/>
          <w:szCs w:val="24"/>
          <w:lang w:val="ro-RO"/>
        </w:rPr>
        <w:t xml:space="preserve">                                  </w:t>
      </w:r>
      <w:r w:rsidR="002C0F44">
        <w:rPr>
          <w:rFonts w:ascii="Times New Roman" w:hAnsi="Times New Roman" w:cs="Times New Roman"/>
          <w:sz w:val="24"/>
          <w:szCs w:val="24"/>
          <w:lang w:val="ro-RO"/>
        </w:rPr>
        <w:t>nr. 371/27.01.2020;</w:t>
      </w:r>
    </w:p>
    <w:p w:rsidR="002C0F44" w:rsidRDefault="002C0F44" w:rsidP="00E3173F">
      <w:pPr>
        <w:spacing w:after="0"/>
        <w:ind w:firstLine="720"/>
        <w:jc w:val="both"/>
        <w:rPr>
          <w:rFonts w:ascii="Times New Roman" w:hAnsi="Times New Roman" w:cs="Times New Roman"/>
          <w:color w:val="000000"/>
          <w:sz w:val="24"/>
          <w:szCs w:val="24"/>
        </w:rPr>
      </w:pPr>
      <w:r>
        <w:rPr>
          <w:rFonts w:ascii="Times New Roman" w:hAnsi="Times New Roman" w:cs="Times New Roman"/>
          <w:sz w:val="24"/>
          <w:szCs w:val="24"/>
          <w:lang w:val="ro-RO"/>
        </w:rPr>
        <w:t xml:space="preserve">Având </w:t>
      </w:r>
      <w:r w:rsidR="00F91827">
        <w:rPr>
          <w:rFonts w:ascii="Times New Roman" w:hAnsi="Times New Roman" w:cs="Times New Roman"/>
          <w:sz w:val="24"/>
          <w:szCs w:val="24"/>
          <w:lang w:val="ro-RO"/>
        </w:rPr>
        <w:t>la bază HCL nr. 50/2019 privind stabilirea impozitelor și taxelor locale, precum și a        taxelor speciale pentru anul 2020;</w:t>
      </w:r>
    </w:p>
    <w:p w:rsidR="00B46E09" w:rsidRDefault="002C0F44" w:rsidP="009C0AD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În conformitate cu</w:t>
      </w:r>
      <w:r w:rsidR="009703A7">
        <w:rPr>
          <w:rFonts w:ascii="Times New Roman" w:hAnsi="Times New Roman" w:cs="Times New Roman"/>
          <w:bCs/>
          <w:sz w:val="24"/>
          <w:szCs w:val="24"/>
        </w:rPr>
        <w:t xml:space="preserve"> prevederile</w:t>
      </w:r>
      <w:r w:rsidR="00B46E09">
        <w:rPr>
          <w:rFonts w:ascii="Times New Roman" w:hAnsi="Times New Roman" w:cs="Times New Roman"/>
          <w:bCs/>
          <w:sz w:val="24"/>
          <w:szCs w:val="24"/>
        </w:rPr>
        <w:t>:</w:t>
      </w:r>
    </w:p>
    <w:p w:rsidR="002C0F44" w:rsidRDefault="00B46E09" w:rsidP="00B46E0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9703A7">
        <w:rPr>
          <w:rFonts w:ascii="Times New Roman" w:hAnsi="Times New Roman" w:cs="Times New Roman"/>
          <w:bCs/>
          <w:sz w:val="24"/>
          <w:szCs w:val="24"/>
        </w:rPr>
        <w:t xml:space="preserve"> </w:t>
      </w:r>
      <w:r w:rsidR="00F91827">
        <w:rPr>
          <w:rFonts w:ascii="Times New Roman" w:hAnsi="Times New Roman" w:cs="Times New Roman"/>
          <w:bCs/>
          <w:sz w:val="24"/>
          <w:szCs w:val="24"/>
        </w:rPr>
        <w:t xml:space="preserve">art.9 pct 3 din Carta europeană a autonomiei locale, adoptată la Strasbourg la 15 octombrie   </w:t>
      </w:r>
      <w:r w:rsidR="000D6326">
        <w:rPr>
          <w:rFonts w:ascii="Times New Roman" w:hAnsi="Times New Roman" w:cs="Times New Roman"/>
          <w:bCs/>
          <w:sz w:val="24"/>
          <w:szCs w:val="24"/>
        </w:rPr>
        <w:t xml:space="preserve">  </w:t>
      </w:r>
      <w:r w:rsidR="00F91827">
        <w:rPr>
          <w:rFonts w:ascii="Times New Roman" w:hAnsi="Times New Roman" w:cs="Times New Roman"/>
          <w:bCs/>
          <w:sz w:val="24"/>
          <w:szCs w:val="24"/>
        </w:rPr>
        <w:t xml:space="preserve">     1985 și ratificată prin Legea nr. 199/1997</w:t>
      </w:r>
      <w:r w:rsidR="002C0F44">
        <w:rPr>
          <w:rFonts w:ascii="Times New Roman" w:hAnsi="Times New Roman" w:cs="Times New Roman"/>
          <w:bCs/>
          <w:sz w:val="24"/>
          <w:szCs w:val="24"/>
        </w:rPr>
        <w:t>;</w:t>
      </w:r>
    </w:p>
    <w:p w:rsidR="002C0F44" w:rsidRDefault="002C0F44" w:rsidP="00B46E0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F91827">
        <w:rPr>
          <w:rFonts w:ascii="Times New Roman" w:hAnsi="Times New Roman" w:cs="Times New Roman"/>
          <w:bCs/>
          <w:sz w:val="24"/>
          <w:szCs w:val="24"/>
        </w:rPr>
        <w:t>art.2 alin.(2) lit.e)</w:t>
      </w:r>
      <w:r w:rsidR="000D6326">
        <w:rPr>
          <w:rFonts w:ascii="Times New Roman" w:hAnsi="Times New Roman" w:cs="Times New Roman"/>
          <w:bCs/>
          <w:sz w:val="24"/>
          <w:szCs w:val="24"/>
        </w:rPr>
        <w:t xml:space="preserve"> și lit.f) din Legea nr. 351/2001 privind aprobarea Planului de amenajare a teritoriului național Secțiunea a IV-a rețeaua de localități, cu modificările și completările ulterioare</w:t>
      </w:r>
      <w:r>
        <w:rPr>
          <w:rFonts w:ascii="Times New Roman" w:hAnsi="Times New Roman" w:cs="Times New Roman"/>
          <w:bCs/>
          <w:sz w:val="24"/>
          <w:szCs w:val="24"/>
        </w:rPr>
        <w:t>;</w:t>
      </w:r>
    </w:p>
    <w:p w:rsidR="000D6326" w:rsidRDefault="000D6326" w:rsidP="00B46E0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art. 27 și 30 din Legea nr. 273/2006 privind finanțele publice locale, cu modificările și     completările ulterioare;</w:t>
      </w:r>
    </w:p>
    <w:p w:rsidR="00B46E09" w:rsidRDefault="002C0F44" w:rsidP="00B46E0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D6326">
        <w:rPr>
          <w:rFonts w:ascii="Times New Roman" w:hAnsi="Times New Roman" w:cs="Times New Roman"/>
          <w:bCs/>
          <w:sz w:val="24"/>
          <w:szCs w:val="24"/>
        </w:rPr>
        <w:t>Titlului IX, art. 489 și 491 din Legea nr. 227/2015 privind Codul fiscal, cu modificările și completările ulterioare</w:t>
      </w:r>
      <w:r w:rsidR="001054F0">
        <w:rPr>
          <w:rFonts w:ascii="Times New Roman" w:hAnsi="Times New Roman" w:cs="Times New Roman"/>
          <w:bCs/>
          <w:sz w:val="24"/>
          <w:szCs w:val="24"/>
        </w:rPr>
        <w:t>;</w:t>
      </w:r>
    </w:p>
    <w:p w:rsidR="009019BB" w:rsidRDefault="009019BB" w:rsidP="00B46E0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2C0F44">
        <w:rPr>
          <w:rFonts w:ascii="Times New Roman" w:hAnsi="Times New Roman" w:cs="Times New Roman"/>
          <w:bCs/>
          <w:sz w:val="24"/>
          <w:szCs w:val="24"/>
        </w:rPr>
        <w:t>art. 7 din Legea privind transparența decizională în administrația publică</w:t>
      </w:r>
      <w:r w:rsidR="000D6326" w:rsidRPr="000D6326">
        <w:rPr>
          <w:rFonts w:ascii="Times New Roman" w:hAnsi="Times New Roman" w:cs="Times New Roman"/>
          <w:bCs/>
          <w:sz w:val="24"/>
          <w:szCs w:val="24"/>
        </w:rPr>
        <w:t xml:space="preserve"> </w:t>
      </w:r>
      <w:r w:rsidR="000D6326">
        <w:rPr>
          <w:rFonts w:ascii="Times New Roman" w:hAnsi="Times New Roman" w:cs="Times New Roman"/>
          <w:bCs/>
          <w:sz w:val="24"/>
          <w:szCs w:val="24"/>
        </w:rPr>
        <w:t>nr. 52/2003</w:t>
      </w:r>
      <w:r w:rsidR="002C0F44">
        <w:rPr>
          <w:rFonts w:ascii="Times New Roman" w:hAnsi="Times New Roman" w:cs="Times New Roman"/>
          <w:bCs/>
          <w:sz w:val="24"/>
          <w:szCs w:val="24"/>
        </w:rPr>
        <w:t xml:space="preserve">, </w:t>
      </w:r>
      <w:r w:rsidR="000D6326">
        <w:rPr>
          <w:rFonts w:ascii="Times New Roman" w:hAnsi="Times New Roman" w:cs="Times New Roman"/>
          <w:bCs/>
          <w:sz w:val="24"/>
          <w:szCs w:val="24"/>
        </w:rPr>
        <w:t xml:space="preserve">     republicată;</w:t>
      </w:r>
    </w:p>
    <w:p w:rsidR="00E3173F" w:rsidRDefault="009C0AD9" w:rsidP="009C0AD9">
      <w:pPr>
        <w:spacing w:after="0"/>
        <w:jc w:val="both"/>
        <w:rPr>
          <w:rFonts w:ascii="Times New Roman" w:hAnsi="Times New Roman" w:cs="Times New Roman"/>
          <w:color w:val="000000"/>
          <w:sz w:val="24"/>
          <w:szCs w:val="24"/>
        </w:rPr>
      </w:pPr>
      <w:r>
        <w:rPr>
          <w:rFonts w:ascii="Times New Roman" w:hAnsi="Times New Roman" w:cs="Times New Roman"/>
          <w:bCs/>
          <w:sz w:val="24"/>
          <w:szCs w:val="24"/>
        </w:rPr>
        <w:tab/>
      </w:r>
      <w:r w:rsidR="00E3173F">
        <w:rPr>
          <w:rFonts w:ascii="Times New Roman" w:hAnsi="Times New Roman" w:cs="Times New Roman"/>
          <w:color w:val="000000"/>
          <w:sz w:val="24"/>
          <w:szCs w:val="24"/>
        </w:rPr>
        <w:t xml:space="preserve">În temeiul </w:t>
      </w:r>
      <w:r w:rsidR="00867B70" w:rsidRPr="00E92BF6">
        <w:rPr>
          <w:rFonts w:ascii="Times New Roman" w:hAnsi="Times New Roman" w:cs="Times New Roman"/>
          <w:sz w:val="24"/>
          <w:szCs w:val="24"/>
          <w:lang w:val="ro-RO"/>
        </w:rPr>
        <w:t xml:space="preserve">art. 129 </w:t>
      </w:r>
      <w:r w:rsidR="005E769F">
        <w:rPr>
          <w:rFonts w:ascii="Times New Roman" w:hAnsi="Times New Roman" w:cs="Times New Roman"/>
          <w:sz w:val="24"/>
          <w:szCs w:val="24"/>
        </w:rPr>
        <w:t>alin. (</w:t>
      </w:r>
      <w:r w:rsidR="002C246E">
        <w:rPr>
          <w:rFonts w:ascii="Times New Roman" w:hAnsi="Times New Roman" w:cs="Times New Roman"/>
          <w:sz w:val="24"/>
          <w:szCs w:val="24"/>
        </w:rPr>
        <w:t>1</w:t>
      </w:r>
      <w:r w:rsidR="00867B70" w:rsidRPr="00E92BF6">
        <w:rPr>
          <w:rFonts w:ascii="Times New Roman" w:hAnsi="Times New Roman" w:cs="Times New Roman"/>
          <w:sz w:val="24"/>
          <w:szCs w:val="24"/>
        </w:rPr>
        <w:t>)</w:t>
      </w:r>
      <w:r w:rsidR="002C246E">
        <w:rPr>
          <w:rFonts w:ascii="Times New Roman" w:hAnsi="Times New Roman" w:cs="Times New Roman"/>
          <w:sz w:val="24"/>
          <w:szCs w:val="24"/>
        </w:rPr>
        <w:t xml:space="preserve">, alin. (2) </w:t>
      </w:r>
      <w:r w:rsidR="00EE0AB3">
        <w:rPr>
          <w:rFonts w:ascii="Times New Roman" w:hAnsi="Times New Roman" w:cs="Times New Roman"/>
          <w:sz w:val="24"/>
          <w:szCs w:val="24"/>
        </w:rPr>
        <w:t xml:space="preserve">lit. </w:t>
      </w:r>
      <w:r w:rsidR="000D6326">
        <w:rPr>
          <w:rFonts w:ascii="Times New Roman" w:hAnsi="Times New Roman" w:cs="Times New Roman"/>
          <w:sz w:val="24"/>
          <w:szCs w:val="24"/>
        </w:rPr>
        <w:t>b</w:t>
      </w:r>
      <w:r w:rsidR="005E769F">
        <w:rPr>
          <w:rFonts w:ascii="Times New Roman" w:hAnsi="Times New Roman" w:cs="Times New Roman"/>
          <w:sz w:val="24"/>
          <w:szCs w:val="24"/>
        </w:rPr>
        <w:t>)</w:t>
      </w:r>
      <w:r w:rsidR="00867B70" w:rsidRPr="00E92BF6">
        <w:rPr>
          <w:rFonts w:ascii="Times New Roman" w:hAnsi="Times New Roman" w:cs="Times New Roman"/>
          <w:sz w:val="24"/>
          <w:szCs w:val="24"/>
        </w:rPr>
        <w:t xml:space="preserve">, </w:t>
      </w:r>
      <w:r w:rsidR="00867B70" w:rsidRPr="00E92BF6">
        <w:rPr>
          <w:rFonts w:ascii="Times New Roman" w:hAnsi="Times New Roman" w:cs="Times New Roman"/>
          <w:sz w:val="24"/>
          <w:szCs w:val="24"/>
          <w:lang w:val="ro-RO"/>
        </w:rPr>
        <w:t>alin. (</w:t>
      </w:r>
      <w:r w:rsidR="000D6326">
        <w:rPr>
          <w:rFonts w:ascii="Times New Roman" w:hAnsi="Times New Roman" w:cs="Times New Roman"/>
          <w:sz w:val="24"/>
          <w:szCs w:val="24"/>
          <w:lang w:val="ro-RO"/>
        </w:rPr>
        <w:t>4</w:t>
      </w:r>
      <w:r w:rsidR="00867B70" w:rsidRPr="00E92BF6">
        <w:rPr>
          <w:rFonts w:ascii="Times New Roman" w:hAnsi="Times New Roman" w:cs="Times New Roman"/>
          <w:sz w:val="24"/>
          <w:szCs w:val="24"/>
          <w:lang w:val="ro-RO"/>
        </w:rPr>
        <w:t>) lit.</w:t>
      </w:r>
      <w:r w:rsidR="001C2EF5">
        <w:rPr>
          <w:rFonts w:ascii="Times New Roman" w:hAnsi="Times New Roman" w:cs="Times New Roman"/>
          <w:sz w:val="24"/>
          <w:szCs w:val="24"/>
          <w:lang w:val="ro-RO"/>
        </w:rPr>
        <w:t xml:space="preserve"> </w:t>
      </w:r>
      <w:r w:rsidR="000D6326">
        <w:rPr>
          <w:rFonts w:ascii="Times New Roman" w:hAnsi="Times New Roman" w:cs="Times New Roman"/>
          <w:sz w:val="24"/>
          <w:szCs w:val="24"/>
          <w:lang w:val="ro-RO"/>
        </w:rPr>
        <w:t>c</w:t>
      </w:r>
      <w:r w:rsidR="00867B70" w:rsidRPr="00E92BF6">
        <w:rPr>
          <w:rFonts w:ascii="Times New Roman" w:hAnsi="Times New Roman" w:cs="Times New Roman"/>
          <w:sz w:val="24"/>
          <w:szCs w:val="24"/>
          <w:lang w:val="ro-RO"/>
        </w:rPr>
        <w:t>),</w:t>
      </w:r>
      <w:r w:rsidR="001C2EF5">
        <w:rPr>
          <w:rFonts w:ascii="Times New Roman" w:hAnsi="Times New Roman" w:cs="Times New Roman"/>
          <w:sz w:val="24"/>
          <w:szCs w:val="24"/>
          <w:lang w:val="ro-RO"/>
        </w:rPr>
        <w:t xml:space="preserve"> </w:t>
      </w:r>
      <w:r>
        <w:rPr>
          <w:rFonts w:ascii="Times New Roman" w:hAnsi="Times New Roman" w:cs="Times New Roman"/>
          <w:sz w:val="24"/>
          <w:szCs w:val="24"/>
          <w:lang w:val="ro-RO"/>
        </w:rPr>
        <w:t>art. 139 alin.</w:t>
      </w:r>
      <w:r w:rsidR="001054F0">
        <w:rPr>
          <w:rFonts w:ascii="Times New Roman" w:hAnsi="Times New Roman" w:cs="Times New Roman"/>
          <w:sz w:val="24"/>
          <w:szCs w:val="24"/>
          <w:lang w:val="ro-RO"/>
        </w:rPr>
        <w:t xml:space="preserve"> (1)</w:t>
      </w:r>
      <w:r w:rsidR="000D6326">
        <w:rPr>
          <w:rFonts w:ascii="Times New Roman" w:hAnsi="Times New Roman" w:cs="Times New Roman"/>
          <w:sz w:val="24"/>
          <w:szCs w:val="24"/>
          <w:lang w:val="ro-RO"/>
        </w:rPr>
        <w:t xml:space="preserve"> și alin. (3) lit. c)</w:t>
      </w:r>
      <w:r w:rsidR="001054F0">
        <w:rPr>
          <w:rFonts w:ascii="Times New Roman" w:hAnsi="Times New Roman" w:cs="Times New Roman"/>
          <w:sz w:val="24"/>
          <w:szCs w:val="24"/>
          <w:lang w:val="ro-RO"/>
        </w:rPr>
        <w:t xml:space="preserve">, </w:t>
      </w:r>
      <w:r w:rsidR="00867B70" w:rsidRPr="00E92BF6">
        <w:rPr>
          <w:rFonts w:ascii="Times New Roman" w:hAnsi="Times New Roman" w:cs="Times New Roman"/>
          <w:sz w:val="24"/>
          <w:szCs w:val="24"/>
        </w:rPr>
        <w:t>art. 196 alin. (1) lit. a)</w:t>
      </w:r>
      <w:r w:rsidR="00F67696">
        <w:rPr>
          <w:rFonts w:ascii="Times New Roman" w:hAnsi="Times New Roman" w:cs="Times New Roman"/>
          <w:sz w:val="24"/>
          <w:szCs w:val="24"/>
          <w:lang w:val="ro-RO"/>
        </w:rPr>
        <w:t xml:space="preserve"> din</w:t>
      </w:r>
      <w:r w:rsidR="001C2EF5">
        <w:rPr>
          <w:rFonts w:ascii="Times New Roman" w:hAnsi="Times New Roman" w:cs="Times New Roman"/>
          <w:sz w:val="24"/>
          <w:szCs w:val="24"/>
          <w:lang w:val="ro-RO"/>
        </w:rPr>
        <w:t xml:space="preserve"> </w:t>
      </w:r>
      <w:r w:rsidR="000D6326">
        <w:rPr>
          <w:rFonts w:ascii="Times New Roman" w:hAnsi="Times New Roman" w:cs="Times New Roman"/>
          <w:sz w:val="24"/>
          <w:szCs w:val="24"/>
          <w:lang w:val="ro-RO"/>
        </w:rPr>
        <w:t xml:space="preserve">OUG </w:t>
      </w:r>
      <w:r w:rsidR="001C2EF5">
        <w:rPr>
          <w:rFonts w:ascii="Times New Roman" w:hAnsi="Times New Roman" w:cs="Times New Roman"/>
          <w:sz w:val="24"/>
          <w:szCs w:val="24"/>
          <w:lang w:val="ro-RO"/>
        </w:rPr>
        <w:t>57/2019 privind</w:t>
      </w:r>
      <w:r w:rsidR="001054F0">
        <w:rPr>
          <w:rFonts w:ascii="Times New Roman" w:hAnsi="Times New Roman" w:cs="Times New Roman"/>
          <w:sz w:val="24"/>
          <w:szCs w:val="24"/>
          <w:lang w:val="ro-RO"/>
        </w:rPr>
        <w:t xml:space="preserve"> Codul Administrativ</w:t>
      </w:r>
      <w:r w:rsidR="00867B70" w:rsidRPr="00867B70">
        <w:rPr>
          <w:rFonts w:ascii="Times New Roman" w:hAnsi="Times New Roman" w:cs="Times New Roman"/>
          <w:sz w:val="24"/>
          <w:szCs w:val="24"/>
          <w:lang w:val="ro-RO"/>
        </w:rPr>
        <w:t xml:space="preserve">, </w:t>
      </w:r>
      <w:r w:rsidR="000D6326">
        <w:rPr>
          <w:rFonts w:ascii="Times New Roman" w:hAnsi="Times New Roman" w:cs="Times New Roman"/>
          <w:sz w:val="24"/>
          <w:szCs w:val="24"/>
          <w:lang w:val="ro-RO"/>
        </w:rPr>
        <w:t>cu completările ulterioare</w:t>
      </w:r>
      <w:r w:rsidR="001C2EF5">
        <w:rPr>
          <w:rFonts w:ascii="Times New Roman" w:hAnsi="Times New Roman" w:cs="Times New Roman"/>
          <w:sz w:val="24"/>
          <w:szCs w:val="24"/>
          <w:lang w:val="ro-RO"/>
        </w:rPr>
        <w:t>,</w:t>
      </w:r>
    </w:p>
    <w:p w:rsidR="00E92BF6" w:rsidRDefault="00E92BF6" w:rsidP="00E3173F">
      <w:pPr>
        <w:spacing w:after="0"/>
        <w:ind w:firstLine="720"/>
        <w:jc w:val="both"/>
        <w:rPr>
          <w:rFonts w:ascii="Times New Roman" w:hAnsi="Times New Roman" w:cs="Times New Roman"/>
          <w:sz w:val="24"/>
          <w:szCs w:val="24"/>
        </w:rPr>
      </w:pPr>
    </w:p>
    <w:p w:rsidR="000D6326" w:rsidRDefault="000D6326" w:rsidP="00E3173F">
      <w:pPr>
        <w:spacing w:after="0"/>
        <w:ind w:firstLine="720"/>
        <w:jc w:val="both"/>
        <w:rPr>
          <w:rFonts w:ascii="Times New Roman" w:hAnsi="Times New Roman" w:cs="Times New Roman"/>
          <w:sz w:val="24"/>
          <w:szCs w:val="24"/>
        </w:rPr>
      </w:pPr>
    </w:p>
    <w:p w:rsidR="000D6326" w:rsidRDefault="000D6326" w:rsidP="00E3173F">
      <w:pPr>
        <w:spacing w:after="0"/>
        <w:ind w:firstLine="720"/>
        <w:jc w:val="both"/>
        <w:rPr>
          <w:rFonts w:ascii="Times New Roman" w:hAnsi="Times New Roman" w:cs="Times New Roman"/>
          <w:sz w:val="24"/>
          <w:szCs w:val="24"/>
        </w:rPr>
      </w:pPr>
    </w:p>
    <w:p w:rsidR="000D6326" w:rsidRDefault="000D6326" w:rsidP="00E3173F">
      <w:pPr>
        <w:spacing w:after="0"/>
        <w:ind w:firstLine="720"/>
        <w:jc w:val="both"/>
        <w:rPr>
          <w:rFonts w:ascii="Times New Roman" w:hAnsi="Times New Roman" w:cs="Times New Roman"/>
          <w:sz w:val="24"/>
          <w:szCs w:val="24"/>
        </w:rPr>
      </w:pPr>
    </w:p>
    <w:p w:rsidR="00E3173F" w:rsidRDefault="00E3173F" w:rsidP="00E3173F">
      <w:pPr>
        <w:spacing w:after="0"/>
        <w:jc w:val="center"/>
        <w:rPr>
          <w:rFonts w:ascii="Times New Roman" w:hAnsi="Times New Roman" w:cs="Times New Roman"/>
          <w:color w:val="000000"/>
          <w:sz w:val="24"/>
          <w:szCs w:val="24"/>
        </w:rPr>
      </w:pPr>
      <w:r w:rsidRPr="001054F0">
        <w:rPr>
          <w:rFonts w:ascii="Times New Roman" w:hAnsi="Times New Roman" w:cs="Times New Roman"/>
          <w:color w:val="000000"/>
          <w:sz w:val="24"/>
          <w:szCs w:val="24"/>
        </w:rPr>
        <w:t>HOTĂRĂȘTE:</w:t>
      </w:r>
    </w:p>
    <w:p w:rsidR="001C2EF5" w:rsidRPr="001054F0" w:rsidRDefault="001C2EF5" w:rsidP="00E3173F">
      <w:pPr>
        <w:spacing w:after="0"/>
        <w:jc w:val="center"/>
        <w:rPr>
          <w:rFonts w:ascii="Times New Roman" w:hAnsi="Times New Roman" w:cs="Times New Roman"/>
          <w:color w:val="000000"/>
          <w:sz w:val="24"/>
          <w:szCs w:val="24"/>
        </w:rPr>
      </w:pPr>
    </w:p>
    <w:p w:rsidR="00EE0AB3" w:rsidRDefault="00E3173F" w:rsidP="00F67696">
      <w:pPr>
        <w:spacing w:after="0"/>
        <w:jc w:val="both"/>
        <w:rPr>
          <w:rFonts w:ascii="Times New Roman" w:hAnsi="Times New Roman" w:cs="Times New Roman"/>
          <w:sz w:val="24"/>
          <w:szCs w:val="24"/>
          <w:lang w:val="ro-RO"/>
        </w:rPr>
      </w:pPr>
      <w:r w:rsidRPr="00372296">
        <w:rPr>
          <w:b/>
        </w:rPr>
        <w:t xml:space="preserve">            </w:t>
      </w:r>
      <w:r w:rsidRPr="001054F0">
        <w:rPr>
          <w:rFonts w:ascii="Times New Roman" w:hAnsi="Times New Roman" w:cs="Times New Roman"/>
          <w:b/>
          <w:bCs/>
          <w:sz w:val="24"/>
          <w:szCs w:val="24"/>
        </w:rPr>
        <w:t>Art.</w:t>
      </w:r>
      <w:r w:rsidR="00AC6EE8" w:rsidRPr="001054F0">
        <w:rPr>
          <w:rFonts w:ascii="Times New Roman" w:hAnsi="Times New Roman" w:cs="Times New Roman"/>
          <w:b/>
          <w:bCs/>
          <w:sz w:val="24"/>
          <w:szCs w:val="24"/>
        </w:rPr>
        <w:t xml:space="preserve"> </w:t>
      </w:r>
      <w:r w:rsidR="001C2EF5">
        <w:rPr>
          <w:rFonts w:ascii="Times New Roman" w:hAnsi="Times New Roman" w:cs="Times New Roman"/>
          <w:b/>
          <w:bCs/>
          <w:sz w:val="24"/>
          <w:szCs w:val="24"/>
        </w:rPr>
        <w:t>I</w:t>
      </w:r>
      <w:r w:rsidR="009C0AD9" w:rsidRPr="001054F0">
        <w:rPr>
          <w:rFonts w:ascii="Times New Roman" w:hAnsi="Times New Roman" w:cs="Times New Roman"/>
          <w:b/>
          <w:sz w:val="24"/>
          <w:szCs w:val="24"/>
        </w:rPr>
        <w:t>.</w:t>
      </w:r>
      <w:r w:rsidRPr="009E6D70">
        <w:rPr>
          <w:rFonts w:ascii="Times New Roman" w:hAnsi="Times New Roman" w:cs="Times New Roman"/>
          <w:sz w:val="24"/>
          <w:szCs w:val="24"/>
        </w:rPr>
        <w:t xml:space="preserve"> </w:t>
      </w:r>
      <w:r w:rsidR="001C2EF5">
        <w:rPr>
          <w:rFonts w:ascii="Times New Roman" w:hAnsi="Times New Roman" w:cs="Times New Roman"/>
          <w:sz w:val="24"/>
          <w:szCs w:val="24"/>
        </w:rPr>
        <w:t>Hotărârea Consiliului Local al comunei Vălișoara nr. 5</w:t>
      </w:r>
      <w:r w:rsidR="000D6326">
        <w:rPr>
          <w:rFonts w:ascii="Times New Roman" w:hAnsi="Times New Roman" w:cs="Times New Roman"/>
          <w:sz w:val="24"/>
          <w:szCs w:val="24"/>
        </w:rPr>
        <w:t>0</w:t>
      </w:r>
      <w:r w:rsidR="001C2EF5">
        <w:rPr>
          <w:rFonts w:ascii="Times New Roman" w:hAnsi="Times New Roman" w:cs="Times New Roman"/>
          <w:sz w:val="24"/>
          <w:szCs w:val="24"/>
        </w:rPr>
        <w:t xml:space="preserve">/2019 privind </w:t>
      </w:r>
      <w:r w:rsidR="001C2EF5" w:rsidRPr="001C2EF5">
        <w:rPr>
          <w:rFonts w:ascii="Times New Roman" w:hAnsi="Times New Roman" w:cs="Times New Roman"/>
          <w:sz w:val="24"/>
          <w:szCs w:val="24"/>
        </w:rPr>
        <w:t xml:space="preserve">stabilirea </w:t>
      </w:r>
      <w:r w:rsidR="000D6326">
        <w:rPr>
          <w:rFonts w:ascii="Times New Roman" w:hAnsi="Times New Roman" w:cs="Times New Roman"/>
          <w:sz w:val="24"/>
          <w:szCs w:val="24"/>
        </w:rPr>
        <w:t xml:space="preserve">          </w:t>
      </w:r>
      <w:r w:rsidR="000D6326" w:rsidRPr="000D6326">
        <w:rPr>
          <w:rFonts w:ascii="Times New Roman" w:hAnsi="Times New Roman" w:cs="Times New Roman"/>
          <w:sz w:val="24"/>
          <w:szCs w:val="24"/>
        </w:rPr>
        <w:t>impozitelor și taxelor locale, precum și a taxelor speciale pentru anul 2020</w:t>
      </w:r>
      <w:r w:rsidR="001C2EF5">
        <w:rPr>
          <w:rFonts w:ascii="Times New Roman" w:hAnsi="Times New Roman" w:cs="Times New Roman"/>
          <w:sz w:val="24"/>
          <w:szCs w:val="24"/>
        </w:rPr>
        <w:t xml:space="preserve">, se </w:t>
      </w:r>
      <w:r w:rsidR="000D6326">
        <w:rPr>
          <w:rFonts w:ascii="Times New Roman" w:hAnsi="Times New Roman" w:cs="Times New Roman"/>
          <w:sz w:val="24"/>
          <w:szCs w:val="24"/>
        </w:rPr>
        <w:t>completează,</w:t>
      </w:r>
      <w:r w:rsidR="001C2EF5">
        <w:rPr>
          <w:rFonts w:ascii="Times New Roman" w:hAnsi="Times New Roman" w:cs="Times New Roman"/>
          <w:sz w:val="24"/>
          <w:szCs w:val="24"/>
        </w:rPr>
        <w:t xml:space="preserve"> după </w:t>
      </w:r>
      <w:r w:rsidR="000D6326">
        <w:rPr>
          <w:rFonts w:ascii="Times New Roman" w:hAnsi="Times New Roman" w:cs="Times New Roman"/>
          <w:sz w:val="24"/>
          <w:szCs w:val="24"/>
        </w:rPr>
        <w:t xml:space="preserve">                </w:t>
      </w:r>
      <w:r w:rsidR="001C2EF5">
        <w:rPr>
          <w:rFonts w:ascii="Times New Roman" w:hAnsi="Times New Roman" w:cs="Times New Roman"/>
          <w:sz w:val="24"/>
          <w:szCs w:val="24"/>
        </w:rPr>
        <w:t>cum urmează:</w:t>
      </w:r>
    </w:p>
    <w:p w:rsidR="00F67696" w:rsidRPr="000D6326" w:rsidRDefault="000D6326" w:rsidP="000D6326">
      <w:pPr>
        <w:spacing w:after="0"/>
        <w:ind w:firstLine="709"/>
        <w:jc w:val="both"/>
        <w:rPr>
          <w:rFonts w:ascii="Times New Roman" w:hAnsi="Times New Roman" w:cs="Times New Roman"/>
          <w:sz w:val="24"/>
          <w:szCs w:val="24"/>
        </w:rPr>
      </w:pPr>
      <w:r w:rsidRPr="000D6326">
        <w:rPr>
          <w:rFonts w:ascii="Times New Roman" w:hAnsi="Times New Roman" w:cs="Times New Roman"/>
          <w:sz w:val="24"/>
          <w:szCs w:val="24"/>
        </w:rPr>
        <w:lastRenderedPageBreak/>
        <w:t>1.</w:t>
      </w:r>
      <w:r>
        <w:rPr>
          <w:rFonts w:ascii="Times New Roman" w:hAnsi="Times New Roman" w:cs="Times New Roman"/>
          <w:sz w:val="24"/>
          <w:szCs w:val="24"/>
        </w:rPr>
        <w:t xml:space="preserve"> După art. 36 al</w:t>
      </w:r>
      <w:r w:rsidR="001C2EF5" w:rsidRPr="000D6326">
        <w:rPr>
          <w:rFonts w:ascii="Times New Roman" w:hAnsi="Times New Roman" w:cs="Times New Roman"/>
          <w:sz w:val="24"/>
          <w:szCs w:val="24"/>
        </w:rPr>
        <w:t xml:space="preserve"> HCL nr. 5</w:t>
      </w:r>
      <w:r>
        <w:rPr>
          <w:rFonts w:ascii="Times New Roman" w:hAnsi="Times New Roman" w:cs="Times New Roman"/>
          <w:sz w:val="24"/>
          <w:szCs w:val="24"/>
        </w:rPr>
        <w:t>0</w:t>
      </w:r>
      <w:r w:rsidR="001C2EF5" w:rsidRPr="000D6326">
        <w:rPr>
          <w:rFonts w:ascii="Times New Roman" w:hAnsi="Times New Roman" w:cs="Times New Roman"/>
          <w:sz w:val="24"/>
          <w:szCs w:val="24"/>
        </w:rPr>
        <w:t xml:space="preserve">/2019 privind stabilirea </w:t>
      </w:r>
      <w:r w:rsidRPr="00F91827">
        <w:rPr>
          <w:rFonts w:ascii="Times New Roman" w:hAnsi="Times New Roman" w:cs="Times New Roman"/>
          <w:sz w:val="24"/>
          <w:szCs w:val="24"/>
          <w:lang w:val="ro-RO"/>
        </w:rPr>
        <w:t>impozitelor și taxelor locale, precum și a taxelor speciale pentru anul 2020</w:t>
      </w:r>
      <w:r w:rsidR="001C2EF5" w:rsidRPr="000D6326">
        <w:rPr>
          <w:rFonts w:ascii="Times New Roman" w:hAnsi="Times New Roman" w:cs="Times New Roman"/>
          <w:sz w:val="24"/>
          <w:szCs w:val="24"/>
        </w:rPr>
        <w:t xml:space="preserve">, </w:t>
      </w:r>
      <w:r>
        <w:rPr>
          <w:rFonts w:ascii="Times New Roman" w:hAnsi="Times New Roman" w:cs="Times New Roman"/>
          <w:sz w:val="24"/>
          <w:szCs w:val="24"/>
        </w:rPr>
        <w:t>se introduce art. 36</w:t>
      </w:r>
      <w:r>
        <w:rPr>
          <w:rFonts w:ascii="Times New Roman" w:hAnsi="Times New Roman" w:cs="Times New Roman"/>
          <w:sz w:val="24"/>
          <w:szCs w:val="24"/>
          <w:vertAlign w:val="superscript"/>
        </w:rPr>
        <w:t>1</w:t>
      </w:r>
      <w:r>
        <w:rPr>
          <w:rFonts w:ascii="Times New Roman" w:hAnsi="Times New Roman" w:cs="Times New Roman"/>
          <w:sz w:val="24"/>
          <w:szCs w:val="24"/>
        </w:rPr>
        <w:t xml:space="preserve">, cu următorul </w:t>
      </w:r>
      <w:r w:rsidR="001C2EF5" w:rsidRPr="000D6326">
        <w:rPr>
          <w:rFonts w:ascii="Times New Roman" w:hAnsi="Times New Roman" w:cs="Times New Roman"/>
          <w:sz w:val="24"/>
          <w:szCs w:val="24"/>
        </w:rPr>
        <w:t>conținut:</w:t>
      </w:r>
    </w:p>
    <w:p w:rsidR="001C2EF5" w:rsidRDefault="001C2EF5" w:rsidP="001C2EF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„Se </w:t>
      </w:r>
      <w:r w:rsidR="000D6326">
        <w:rPr>
          <w:rFonts w:ascii="Times New Roman" w:hAnsi="Times New Roman" w:cs="Times New Roman"/>
          <w:sz w:val="24"/>
          <w:szCs w:val="24"/>
        </w:rPr>
        <w:t>aprobă criteriile care au stat la baza stabilirii cotelor adiționale a impo</w:t>
      </w:r>
      <w:r w:rsidR="00E878E1">
        <w:rPr>
          <w:rFonts w:ascii="Times New Roman" w:hAnsi="Times New Roman" w:cs="Times New Roman"/>
          <w:sz w:val="24"/>
          <w:szCs w:val="24"/>
        </w:rPr>
        <w:t>zitelor și taxelor        locale pentru anul 2020, conform anexei nr. 6 care face parte integrantă din hotărâre</w:t>
      </w:r>
      <w:r>
        <w:rPr>
          <w:rFonts w:ascii="Times New Roman" w:hAnsi="Times New Roman" w:cs="Times New Roman"/>
          <w:sz w:val="24"/>
          <w:szCs w:val="24"/>
        </w:rPr>
        <w:t>.”</w:t>
      </w:r>
    </w:p>
    <w:p w:rsidR="001C2EF5" w:rsidRDefault="001C2EF5" w:rsidP="001C2EF5">
      <w:pPr>
        <w:spacing w:after="0"/>
        <w:ind w:firstLine="709"/>
        <w:jc w:val="both"/>
        <w:rPr>
          <w:rFonts w:ascii="Times New Roman" w:hAnsi="Times New Roman" w:cs="Times New Roman"/>
          <w:sz w:val="24"/>
          <w:szCs w:val="24"/>
        </w:rPr>
      </w:pPr>
    </w:p>
    <w:p w:rsidR="001C2EF5" w:rsidRPr="001C2EF5" w:rsidRDefault="001C2EF5" w:rsidP="001C2EF5">
      <w:pPr>
        <w:spacing w:after="0"/>
        <w:ind w:firstLine="709"/>
        <w:jc w:val="both"/>
        <w:rPr>
          <w:rFonts w:ascii="Times New Roman" w:hAnsi="Times New Roman" w:cs="Times New Roman"/>
          <w:sz w:val="24"/>
          <w:szCs w:val="24"/>
        </w:rPr>
      </w:pPr>
      <w:r>
        <w:rPr>
          <w:rFonts w:ascii="Times New Roman" w:hAnsi="Times New Roman" w:cs="Times New Roman"/>
          <w:b/>
          <w:sz w:val="24"/>
          <w:szCs w:val="24"/>
        </w:rPr>
        <w:t xml:space="preserve">Art.II. </w:t>
      </w:r>
      <w:r>
        <w:rPr>
          <w:rFonts w:ascii="Times New Roman" w:hAnsi="Times New Roman" w:cs="Times New Roman"/>
          <w:sz w:val="24"/>
          <w:szCs w:val="24"/>
        </w:rPr>
        <w:t xml:space="preserve">Toate celelalte articole ale Hotărârii Consiliului local </w:t>
      </w:r>
      <w:r w:rsidR="00E878E1">
        <w:rPr>
          <w:rFonts w:ascii="Times New Roman" w:hAnsi="Times New Roman" w:cs="Times New Roman"/>
          <w:sz w:val="24"/>
          <w:szCs w:val="24"/>
        </w:rPr>
        <w:t>nr. 50</w:t>
      </w:r>
      <w:r>
        <w:rPr>
          <w:rFonts w:ascii="Times New Roman" w:hAnsi="Times New Roman" w:cs="Times New Roman"/>
          <w:sz w:val="24"/>
          <w:szCs w:val="24"/>
        </w:rPr>
        <w:t>/2019, rămân neschimbate.</w:t>
      </w:r>
    </w:p>
    <w:p w:rsidR="00F67696" w:rsidRDefault="00F67696" w:rsidP="00F67696">
      <w:pPr>
        <w:spacing w:after="0"/>
        <w:jc w:val="both"/>
        <w:rPr>
          <w:rFonts w:ascii="Times New Roman" w:hAnsi="Times New Roman" w:cs="Times New Roman"/>
          <w:sz w:val="24"/>
          <w:szCs w:val="24"/>
        </w:rPr>
      </w:pPr>
    </w:p>
    <w:p w:rsidR="00F67696" w:rsidRPr="00F67696" w:rsidRDefault="001C2EF5" w:rsidP="00E878E1">
      <w:pPr>
        <w:spacing w:after="0"/>
        <w:ind w:firstLine="709"/>
        <w:jc w:val="both"/>
        <w:rPr>
          <w:rFonts w:ascii="Times New Roman" w:hAnsi="Times New Roman" w:cs="Times New Roman"/>
          <w:sz w:val="24"/>
          <w:szCs w:val="24"/>
        </w:rPr>
      </w:pPr>
      <w:r>
        <w:rPr>
          <w:rFonts w:ascii="Times New Roman" w:hAnsi="Times New Roman" w:cs="Times New Roman"/>
          <w:b/>
          <w:sz w:val="24"/>
          <w:szCs w:val="24"/>
        </w:rPr>
        <w:t>Art. III</w:t>
      </w:r>
      <w:r w:rsidR="00F67696" w:rsidRPr="00F67696">
        <w:rPr>
          <w:rFonts w:ascii="Times New Roman" w:hAnsi="Times New Roman" w:cs="Times New Roman"/>
          <w:b/>
          <w:sz w:val="24"/>
          <w:szCs w:val="24"/>
        </w:rPr>
        <w:t>.</w:t>
      </w:r>
      <w:r w:rsidR="00F67696">
        <w:rPr>
          <w:rFonts w:ascii="Times New Roman" w:hAnsi="Times New Roman" w:cs="Times New Roman"/>
          <w:sz w:val="24"/>
          <w:szCs w:val="24"/>
        </w:rPr>
        <w:t xml:space="preserve"> </w:t>
      </w:r>
      <w:r>
        <w:rPr>
          <w:rFonts w:ascii="Times New Roman" w:hAnsi="Times New Roman" w:cs="Times New Roman"/>
          <w:sz w:val="24"/>
          <w:szCs w:val="24"/>
        </w:rPr>
        <w:t xml:space="preserve">– </w:t>
      </w:r>
      <w:r w:rsidR="00E878E1">
        <w:rPr>
          <w:rFonts w:ascii="Times New Roman" w:hAnsi="Times New Roman" w:cs="Times New Roman"/>
          <w:sz w:val="24"/>
          <w:szCs w:val="24"/>
        </w:rPr>
        <w:t xml:space="preserve">Primarul comunei Vălișoara și compartmental financiar, contabil, resurse umane duc         la </w:t>
      </w:r>
      <w:r>
        <w:rPr>
          <w:rFonts w:ascii="Times New Roman" w:hAnsi="Times New Roman" w:cs="Times New Roman"/>
          <w:sz w:val="24"/>
          <w:szCs w:val="24"/>
        </w:rPr>
        <w:t xml:space="preserve">îndeplinire </w:t>
      </w:r>
      <w:r w:rsidR="00E878E1">
        <w:rPr>
          <w:rFonts w:ascii="Times New Roman" w:hAnsi="Times New Roman" w:cs="Times New Roman"/>
          <w:sz w:val="24"/>
          <w:szCs w:val="24"/>
        </w:rPr>
        <w:t>prevederile</w:t>
      </w:r>
      <w:r>
        <w:rPr>
          <w:rFonts w:ascii="Times New Roman" w:hAnsi="Times New Roman" w:cs="Times New Roman"/>
          <w:sz w:val="24"/>
          <w:szCs w:val="24"/>
        </w:rPr>
        <w:t xml:space="preserve"> prezentei hotărâri</w:t>
      </w:r>
      <w:r w:rsidR="00E878E1">
        <w:rPr>
          <w:rFonts w:ascii="Times New Roman" w:hAnsi="Times New Roman" w:cs="Times New Roman"/>
          <w:sz w:val="24"/>
          <w:szCs w:val="24"/>
        </w:rPr>
        <w:t>.</w:t>
      </w:r>
    </w:p>
    <w:p w:rsidR="001054F0" w:rsidRDefault="001054F0" w:rsidP="00EE0AB3">
      <w:pPr>
        <w:spacing w:after="0"/>
        <w:ind w:firstLine="720"/>
        <w:jc w:val="both"/>
        <w:rPr>
          <w:rFonts w:ascii="Times New Roman" w:hAnsi="Times New Roman" w:cs="Times New Roman"/>
          <w:sz w:val="24"/>
          <w:szCs w:val="24"/>
        </w:rPr>
      </w:pPr>
    </w:p>
    <w:p w:rsidR="001C2EF5" w:rsidRDefault="006B2267" w:rsidP="00B27631">
      <w:pPr>
        <w:spacing w:after="0"/>
        <w:ind w:firstLine="720"/>
        <w:jc w:val="both"/>
        <w:rPr>
          <w:rFonts w:ascii="Times New Roman" w:hAnsi="Times New Roman" w:cs="Times New Roman"/>
          <w:bCs/>
          <w:sz w:val="24"/>
          <w:szCs w:val="24"/>
        </w:rPr>
      </w:pPr>
      <w:r>
        <w:rPr>
          <w:rFonts w:ascii="Times New Roman" w:hAnsi="Times New Roman" w:cs="Times New Roman"/>
          <w:b/>
          <w:sz w:val="24"/>
          <w:szCs w:val="24"/>
        </w:rPr>
        <w:t xml:space="preserve">Art. </w:t>
      </w:r>
      <w:r w:rsidR="001C2EF5">
        <w:rPr>
          <w:rFonts w:ascii="Times New Roman" w:hAnsi="Times New Roman" w:cs="Times New Roman"/>
          <w:b/>
          <w:sz w:val="24"/>
          <w:szCs w:val="24"/>
        </w:rPr>
        <w:t>IV</w:t>
      </w:r>
      <w:r>
        <w:rPr>
          <w:rFonts w:ascii="Times New Roman" w:hAnsi="Times New Roman" w:cs="Times New Roman"/>
          <w:b/>
          <w:sz w:val="24"/>
          <w:szCs w:val="24"/>
        </w:rPr>
        <w:t xml:space="preserve">. </w:t>
      </w:r>
      <w:r w:rsidR="00E878E1">
        <w:rPr>
          <w:rFonts w:ascii="Times New Roman" w:hAnsi="Times New Roman" w:cs="Times New Roman"/>
          <w:b/>
          <w:sz w:val="24"/>
          <w:szCs w:val="24"/>
        </w:rPr>
        <w:t xml:space="preserve">– </w:t>
      </w:r>
      <w:r w:rsidR="00E878E1" w:rsidRPr="00E878E1">
        <w:rPr>
          <w:rFonts w:ascii="Times New Roman" w:hAnsi="Times New Roman" w:cs="Times New Roman"/>
          <w:sz w:val="24"/>
          <w:szCs w:val="24"/>
        </w:rPr>
        <w:t>(1)</w:t>
      </w:r>
      <w:r w:rsidR="00E878E1">
        <w:rPr>
          <w:rFonts w:ascii="Times New Roman" w:hAnsi="Times New Roman" w:cs="Times New Roman"/>
          <w:b/>
          <w:sz w:val="24"/>
          <w:szCs w:val="24"/>
        </w:rPr>
        <w:t xml:space="preserve"> </w:t>
      </w:r>
      <w:r w:rsidR="001C2EF5">
        <w:rPr>
          <w:rFonts w:ascii="Times New Roman" w:hAnsi="Times New Roman" w:cs="Times New Roman"/>
          <w:bCs/>
          <w:sz w:val="24"/>
          <w:szCs w:val="24"/>
        </w:rPr>
        <w:t>Prezenta hotărâre se comunică:</w:t>
      </w:r>
    </w:p>
    <w:p w:rsidR="00443E38" w:rsidRPr="00443E38" w:rsidRDefault="00443E38" w:rsidP="00443E38">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92BF6" w:rsidRPr="00443E38">
        <w:rPr>
          <w:rFonts w:ascii="Times New Roman" w:hAnsi="Times New Roman" w:cs="Times New Roman"/>
          <w:bCs/>
          <w:sz w:val="24"/>
          <w:szCs w:val="24"/>
        </w:rPr>
        <w:t xml:space="preserve">Instituției Prefectului </w:t>
      </w:r>
      <w:r w:rsidR="00B27631" w:rsidRPr="00443E38">
        <w:rPr>
          <w:rFonts w:ascii="Times New Roman" w:hAnsi="Times New Roman" w:cs="Times New Roman"/>
          <w:bCs/>
          <w:sz w:val="24"/>
          <w:szCs w:val="24"/>
        </w:rPr>
        <w:t xml:space="preserve">- </w:t>
      </w:r>
      <w:r w:rsidR="006B2267" w:rsidRPr="00443E38">
        <w:rPr>
          <w:rFonts w:ascii="Times New Roman" w:hAnsi="Times New Roman" w:cs="Times New Roman"/>
          <w:bCs/>
          <w:sz w:val="24"/>
          <w:szCs w:val="24"/>
        </w:rPr>
        <w:t>J</w:t>
      </w:r>
      <w:r w:rsidR="00E92BF6" w:rsidRPr="00443E38">
        <w:rPr>
          <w:rFonts w:ascii="Times New Roman" w:hAnsi="Times New Roman" w:cs="Times New Roman"/>
          <w:bCs/>
          <w:sz w:val="24"/>
          <w:szCs w:val="24"/>
        </w:rPr>
        <w:t>udețul Hunedoara</w:t>
      </w:r>
      <w:r w:rsidRPr="00443E38">
        <w:rPr>
          <w:rFonts w:ascii="Times New Roman" w:hAnsi="Times New Roman" w:cs="Times New Roman"/>
          <w:bCs/>
          <w:sz w:val="24"/>
          <w:szCs w:val="24"/>
        </w:rPr>
        <w:t>;</w:t>
      </w:r>
    </w:p>
    <w:p w:rsidR="00443E38" w:rsidRPr="00443E38" w:rsidRDefault="00443E38" w:rsidP="00443E38">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  P</w:t>
      </w:r>
      <w:r w:rsidRPr="00443E38">
        <w:rPr>
          <w:rFonts w:ascii="Times New Roman" w:hAnsi="Times New Roman" w:cs="Times New Roman"/>
          <w:bCs/>
          <w:sz w:val="24"/>
          <w:szCs w:val="24"/>
        </w:rPr>
        <w:t>imarului comunei Vălișoara;</w:t>
      </w:r>
    </w:p>
    <w:p w:rsidR="00E878E1" w:rsidRDefault="00443E38" w:rsidP="00443E38">
      <w:pPr>
        <w:spacing w:after="0"/>
        <w:ind w:firstLine="709"/>
        <w:jc w:val="both"/>
        <w:rPr>
          <w:rFonts w:ascii="Times New Roman" w:hAnsi="Times New Roman" w:cs="Times New Roman"/>
          <w:bCs/>
          <w:sz w:val="24"/>
          <w:szCs w:val="24"/>
        </w:rPr>
      </w:pPr>
      <w:r w:rsidRPr="00443E38">
        <w:rPr>
          <w:rFonts w:ascii="Times New Roman" w:hAnsi="Times New Roman" w:cs="Times New Roman"/>
          <w:bCs/>
          <w:sz w:val="24"/>
          <w:szCs w:val="24"/>
        </w:rPr>
        <w:t>-</w:t>
      </w:r>
      <w:r>
        <w:rPr>
          <w:rFonts w:ascii="Times New Roman" w:hAnsi="Times New Roman" w:cs="Times New Roman"/>
          <w:bCs/>
          <w:sz w:val="24"/>
          <w:szCs w:val="24"/>
        </w:rPr>
        <w:t xml:space="preserve"> </w:t>
      </w:r>
      <w:r w:rsidR="00E878E1">
        <w:rPr>
          <w:rFonts w:ascii="Times New Roman" w:hAnsi="Times New Roman" w:cs="Times New Roman"/>
          <w:bCs/>
          <w:sz w:val="24"/>
          <w:szCs w:val="24"/>
        </w:rPr>
        <w:t>Compartimentul</w:t>
      </w:r>
      <w:r w:rsidR="006B2267" w:rsidRPr="00443E38">
        <w:rPr>
          <w:rFonts w:ascii="Times New Roman" w:hAnsi="Times New Roman" w:cs="Times New Roman"/>
          <w:bCs/>
          <w:sz w:val="24"/>
          <w:szCs w:val="24"/>
        </w:rPr>
        <w:t xml:space="preserve"> </w:t>
      </w:r>
      <w:r w:rsidR="00E878E1">
        <w:rPr>
          <w:rFonts w:ascii="Times New Roman" w:hAnsi="Times New Roman" w:cs="Times New Roman"/>
          <w:bCs/>
          <w:sz w:val="24"/>
          <w:szCs w:val="24"/>
        </w:rPr>
        <w:t>financiar, contabil, resurse umane.</w:t>
      </w:r>
    </w:p>
    <w:p w:rsidR="00E92BF6" w:rsidRPr="00443E38" w:rsidRDefault="00E878E1" w:rsidP="00443E38">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 Aducerea </w:t>
      </w:r>
      <w:r w:rsidR="004837F9">
        <w:rPr>
          <w:rFonts w:ascii="Times New Roman" w:hAnsi="Times New Roman" w:cs="Times New Roman"/>
          <w:bCs/>
          <w:sz w:val="24"/>
          <w:szCs w:val="24"/>
        </w:rPr>
        <w:t xml:space="preserve">la cunoștință </w:t>
      </w:r>
      <w:r w:rsidR="0091593D" w:rsidRPr="00443E38">
        <w:rPr>
          <w:rFonts w:ascii="Times New Roman" w:hAnsi="Times New Roman" w:cs="Times New Roman"/>
          <w:bCs/>
          <w:sz w:val="24"/>
          <w:szCs w:val="24"/>
        </w:rPr>
        <w:t>publică</w:t>
      </w:r>
      <w:r w:rsidR="00443E38" w:rsidRPr="00443E38">
        <w:rPr>
          <w:rFonts w:ascii="Times New Roman" w:hAnsi="Times New Roman" w:cs="Times New Roman"/>
          <w:bCs/>
          <w:sz w:val="24"/>
          <w:szCs w:val="24"/>
        </w:rPr>
        <w:t xml:space="preserve"> </w:t>
      </w:r>
      <w:r w:rsidR="004837F9">
        <w:rPr>
          <w:rFonts w:ascii="Times New Roman" w:hAnsi="Times New Roman" w:cs="Times New Roman"/>
          <w:bCs/>
          <w:sz w:val="24"/>
          <w:szCs w:val="24"/>
        </w:rPr>
        <w:t xml:space="preserve">a prezentei hotărâri se face </w:t>
      </w:r>
      <w:r w:rsidR="00443E38" w:rsidRPr="00443E38">
        <w:rPr>
          <w:rFonts w:ascii="Times New Roman" w:hAnsi="Times New Roman" w:cs="Times New Roman"/>
          <w:bCs/>
          <w:sz w:val="24"/>
          <w:szCs w:val="24"/>
        </w:rPr>
        <w:t>prin grija secretarului comunei Vălișoara.</w:t>
      </w:r>
      <w:r w:rsidR="006B2267" w:rsidRPr="00443E38">
        <w:rPr>
          <w:rFonts w:ascii="Times New Roman" w:hAnsi="Times New Roman" w:cs="Times New Roman"/>
          <w:bCs/>
          <w:sz w:val="24"/>
          <w:szCs w:val="24"/>
        </w:rPr>
        <w:t xml:space="preserve">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92BF6">
        <w:rPr>
          <w:rFonts w:ascii="Times New Roman" w:hAnsi="Times New Roman" w:cs="Times New Roman"/>
          <w:bCs/>
          <w:sz w:val="24"/>
          <w:szCs w:val="24"/>
        </w:rPr>
        <w:t>Preș</w:t>
      </w:r>
      <w:r w:rsidR="00E36E14">
        <w:rPr>
          <w:rFonts w:ascii="Times New Roman" w:hAnsi="Times New Roman" w:cs="Times New Roman"/>
          <w:bCs/>
          <w:sz w:val="24"/>
          <w:szCs w:val="24"/>
        </w:rPr>
        <w:t>edinte de ședință</w:t>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971727">
        <w:rPr>
          <w:rFonts w:ascii="Times New Roman" w:hAnsi="Times New Roman" w:cs="Times New Roman"/>
          <w:bCs/>
          <w:sz w:val="24"/>
          <w:szCs w:val="24"/>
        </w:rPr>
        <w:tab/>
        <w:t xml:space="preserve">       </w:t>
      </w:r>
      <w:r w:rsidR="00971727" w:rsidRPr="00E92BF6">
        <w:rPr>
          <w:rFonts w:ascii="Times New Roman" w:hAnsi="Times New Roman" w:cs="Times New Roman"/>
          <w:bCs/>
          <w:sz w:val="24"/>
          <w:szCs w:val="24"/>
        </w:rPr>
        <w:t xml:space="preserve">CONTRASEMNEAZĂ </w:t>
      </w:r>
    </w:p>
    <w:p w:rsidR="00E92BF6" w:rsidRPr="00E92BF6" w:rsidRDefault="00062F41" w:rsidP="00062F41">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Avram Florin-Nicolae</w:t>
      </w:r>
      <w:r>
        <w:rPr>
          <w:rFonts w:ascii="Times New Roman" w:hAnsi="Times New Roman" w:cs="Times New Roman"/>
          <w:bCs/>
          <w:sz w:val="24"/>
          <w:szCs w:val="24"/>
        </w:rPr>
        <w:tab/>
      </w:r>
      <w:r>
        <w:rPr>
          <w:rFonts w:ascii="Times New Roman" w:hAnsi="Times New Roman" w:cs="Times New Roman"/>
          <w:bCs/>
          <w:sz w:val="24"/>
          <w:szCs w:val="24"/>
        </w:rPr>
        <w:tab/>
        <w:t xml:space="preserve">             </w:t>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E92BF6">
        <w:rPr>
          <w:rFonts w:ascii="Times New Roman" w:hAnsi="Times New Roman" w:cs="Times New Roman"/>
          <w:bCs/>
          <w:sz w:val="24"/>
          <w:szCs w:val="24"/>
        </w:rPr>
        <w:t>SECRETAR</w:t>
      </w:r>
      <w:r>
        <w:rPr>
          <w:rFonts w:ascii="Times New Roman" w:hAnsi="Times New Roman" w:cs="Times New Roman"/>
          <w:bCs/>
          <w:sz w:val="24"/>
          <w:szCs w:val="24"/>
        </w:rPr>
        <w:t xml:space="preserve"> GENERAL</w:t>
      </w:r>
      <w:r w:rsidRPr="00E92BF6">
        <w:rPr>
          <w:rFonts w:ascii="Times New Roman" w:hAnsi="Times New Roman" w:cs="Times New Roman"/>
          <w:bCs/>
          <w:sz w:val="24"/>
          <w:szCs w:val="24"/>
        </w:rPr>
        <w:t>,</w:t>
      </w:r>
    </w:p>
    <w:p w:rsidR="00E92BF6" w:rsidRPr="00E92BF6" w:rsidRDefault="00E36E14" w:rsidP="00E92BF6">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CD75F7">
        <w:rPr>
          <w:rFonts w:ascii="Times New Roman" w:hAnsi="Times New Roman" w:cs="Times New Roman"/>
          <w:bCs/>
          <w:sz w:val="24"/>
          <w:szCs w:val="24"/>
        </w:rPr>
        <w:t>Muntea Dorina</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 xml:space="preserve">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E92BF6" w:rsidRPr="00E92BF6" w:rsidRDefault="00E92BF6" w:rsidP="00E92BF6">
      <w:pPr>
        <w:spacing w:after="0"/>
        <w:jc w:val="both"/>
        <w:rPr>
          <w:rFonts w:ascii="Times New Roman" w:hAnsi="Times New Roman" w:cs="Times New Roman"/>
          <w:bCs/>
          <w:sz w:val="24"/>
          <w:szCs w:val="24"/>
        </w:rPr>
      </w:pPr>
      <w:r w:rsidRPr="00E92BF6">
        <w:rPr>
          <w:rFonts w:ascii="Times New Roman" w:hAnsi="Times New Roman" w:cs="Times New Roman"/>
          <w:bCs/>
          <w:sz w:val="24"/>
          <w:szCs w:val="24"/>
        </w:rPr>
        <w:t xml:space="preserve">Vălișoara, la </w:t>
      </w:r>
      <w:r w:rsidR="00971727">
        <w:rPr>
          <w:rFonts w:ascii="Times New Roman" w:hAnsi="Times New Roman" w:cs="Times New Roman"/>
          <w:bCs/>
          <w:sz w:val="24"/>
          <w:szCs w:val="24"/>
        </w:rPr>
        <w:t>10</w:t>
      </w:r>
      <w:r w:rsidR="00062F41">
        <w:rPr>
          <w:rFonts w:ascii="Times New Roman" w:hAnsi="Times New Roman" w:cs="Times New Roman"/>
          <w:bCs/>
          <w:sz w:val="24"/>
          <w:szCs w:val="24"/>
        </w:rPr>
        <w:t>.02</w:t>
      </w:r>
      <w:r w:rsidR="00CD75F7">
        <w:rPr>
          <w:rFonts w:ascii="Times New Roman" w:hAnsi="Times New Roman" w:cs="Times New Roman"/>
          <w:bCs/>
          <w:sz w:val="24"/>
          <w:szCs w:val="24"/>
        </w:rPr>
        <w:t>.2020</w:t>
      </w:r>
      <w:r w:rsidRPr="00E92BF6">
        <w:rPr>
          <w:rFonts w:ascii="Times New Roman" w:hAnsi="Times New Roman" w:cs="Times New Roman"/>
          <w:bCs/>
          <w:sz w:val="24"/>
          <w:szCs w:val="24"/>
        </w:rPr>
        <w:t xml:space="preserve"> </w:t>
      </w:r>
    </w:p>
    <w:p w:rsidR="00E92BF6" w:rsidRPr="00E92BF6" w:rsidRDefault="00E92BF6" w:rsidP="00E92BF6">
      <w:pPr>
        <w:spacing w:after="0"/>
        <w:ind w:firstLine="720"/>
        <w:jc w:val="both"/>
        <w:rPr>
          <w:rFonts w:ascii="Times New Roman" w:hAnsi="Times New Roman" w:cs="Times New Roman"/>
          <w:bCs/>
          <w:sz w:val="24"/>
          <w:szCs w:val="24"/>
        </w:rPr>
      </w:pPr>
    </w:p>
    <w:p w:rsidR="00E92BF6" w:rsidRPr="00062F41" w:rsidRDefault="00E92BF6" w:rsidP="00062F41">
      <w:pPr>
        <w:spacing w:after="0"/>
        <w:jc w:val="both"/>
        <w:rPr>
          <w:rFonts w:ascii="Times New Roman" w:hAnsi="Times New Roman" w:cs="Times New Roman"/>
          <w:bCs/>
          <w:sz w:val="18"/>
          <w:szCs w:val="24"/>
        </w:rPr>
      </w:pPr>
      <w:r w:rsidRPr="00062F41">
        <w:rPr>
          <w:rFonts w:ascii="Times New Roman" w:hAnsi="Times New Roman" w:cs="Times New Roman"/>
          <w:bCs/>
          <w:sz w:val="18"/>
          <w:szCs w:val="24"/>
        </w:rPr>
        <w:t xml:space="preserve">Hotărârea a fost adoptată cu vot liber exprimat  </w:t>
      </w:r>
      <w:r w:rsidR="00CD75F7" w:rsidRPr="00062F41">
        <w:rPr>
          <w:rFonts w:ascii="Times New Roman" w:hAnsi="Times New Roman" w:cs="Times New Roman"/>
          <w:bCs/>
          <w:sz w:val="18"/>
          <w:szCs w:val="24"/>
        </w:rPr>
        <w:t>9</w:t>
      </w:r>
      <w:r w:rsidRPr="00062F41">
        <w:rPr>
          <w:rFonts w:ascii="Times New Roman" w:hAnsi="Times New Roman" w:cs="Times New Roman"/>
          <w:bCs/>
          <w:sz w:val="18"/>
          <w:szCs w:val="24"/>
        </w:rPr>
        <w:t xml:space="preserve"> voturi </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pentru</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w:t>
      </w:r>
      <w:r w:rsidR="00CD75F7" w:rsidRPr="00062F41">
        <w:rPr>
          <w:rFonts w:ascii="Times New Roman" w:hAnsi="Times New Roman" w:cs="Times New Roman"/>
          <w:bCs/>
          <w:sz w:val="18"/>
          <w:szCs w:val="24"/>
        </w:rPr>
        <w:t xml:space="preserve"> 0</w:t>
      </w:r>
      <w:r w:rsidRPr="00062F41">
        <w:rPr>
          <w:rFonts w:ascii="Times New Roman" w:hAnsi="Times New Roman" w:cs="Times New Roman"/>
          <w:bCs/>
          <w:sz w:val="18"/>
          <w:szCs w:val="24"/>
        </w:rPr>
        <w:t xml:space="preserve"> voturi </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împotrivă</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 xml:space="preserve">, </w:t>
      </w:r>
      <w:r w:rsidR="00CD75F7" w:rsidRPr="00062F41">
        <w:rPr>
          <w:rFonts w:ascii="Times New Roman" w:hAnsi="Times New Roman" w:cs="Times New Roman"/>
          <w:bCs/>
          <w:sz w:val="18"/>
          <w:szCs w:val="24"/>
        </w:rPr>
        <w:t>0</w:t>
      </w:r>
      <w:r w:rsidR="00E36E14" w:rsidRPr="00062F41">
        <w:rPr>
          <w:rFonts w:ascii="Times New Roman" w:hAnsi="Times New Roman" w:cs="Times New Roman"/>
          <w:bCs/>
          <w:sz w:val="18"/>
          <w:szCs w:val="24"/>
        </w:rPr>
        <w:t xml:space="preserve"> </w:t>
      </w:r>
      <w:r w:rsidRPr="00062F41">
        <w:rPr>
          <w:rFonts w:ascii="Times New Roman" w:hAnsi="Times New Roman" w:cs="Times New Roman"/>
          <w:bCs/>
          <w:sz w:val="18"/>
          <w:szCs w:val="24"/>
        </w:rPr>
        <w:t xml:space="preserve">voturi </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abţineri</w:t>
      </w:r>
      <w:r w:rsidR="00E36E14" w:rsidRPr="00062F41">
        <w:rPr>
          <w:rFonts w:ascii="Times New Roman" w:hAnsi="Times New Roman" w:cs="Times New Roman"/>
          <w:bCs/>
          <w:sz w:val="18"/>
          <w:szCs w:val="24"/>
        </w:rPr>
        <w:t>”</w:t>
      </w:r>
      <w:r w:rsidR="00443E38">
        <w:rPr>
          <w:rFonts w:ascii="Times New Roman" w:hAnsi="Times New Roman" w:cs="Times New Roman"/>
          <w:bCs/>
          <w:sz w:val="18"/>
          <w:szCs w:val="24"/>
        </w:rPr>
        <w:t>, art. I-</w:t>
      </w:r>
      <w:r w:rsidR="004837F9">
        <w:rPr>
          <w:rFonts w:ascii="Times New Roman" w:hAnsi="Times New Roman" w:cs="Times New Roman"/>
          <w:bCs/>
          <w:sz w:val="18"/>
          <w:szCs w:val="24"/>
        </w:rPr>
        <w:t>I</w:t>
      </w:r>
      <w:r w:rsidR="00443E38">
        <w:rPr>
          <w:rFonts w:ascii="Times New Roman" w:hAnsi="Times New Roman" w:cs="Times New Roman"/>
          <w:bCs/>
          <w:sz w:val="18"/>
          <w:szCs w:val="24"/>
        </w:rPr>
        <w:t xml:space="preserve">V </w:t>
      </w:r>
      <w:r w:rsidRPr="00062F41">
        <w:rPr>
          <w:rFonts w:ascii="Times New Roman" w:hAnsi="Times New Roman" w:cs="Times New Roman"/>
          <w:bCs/>
          <w:sz w:val="18"/>
          <w:szCs w:val="24"/>
        </w:rPr>
        <w:t xml:space="preserve"> vot</w:t>
      </w:r>
      <w:r w:rsidR="004837F9">
        <w:rPr>
          <w:rFonts w:ascii="Times New Roman" w:hAnsi="Times New Roman" w:cs="Times New Roman"/>
          <w:bCs/>
          <w:sz w:val="18"/>
          <w:szCs w:val="24"/>
        </w:rPr>
        <w:t xml:space="preserve">                                               </w:t>
      </w:r>
      <w:r w:rsidRPr="00062F41">
        <w:rPr>
          <w:rFonts w:ascii="Times New Roman" w:hAnsi="Times New Roman" w:cs="Times New Roman"/>
          <w:bCs/>
          <w:sz w:val="18"/>
          <w:szCs w:val="24"/>
        </w:rPr>
        <w:t xml:space="preserve">liber exprimat </w:t>
      </w:r>
      <w:r w:rsidR="00D754C8" w:rsidRPr="00062F41">
        <w:rPr>
          <w:rFonts w:ascii="Times New Roman" w:hAnsi="Times New Roman" w:cs="Times New Roman"/>
          <w:bCs/>
          <w:sz w:val="18"/>
          <w:szCs w:val="24"/>
        </w:rPr>
        <w:t>9</w:t>
      </w:r>
      <w:r w:rsidR="00971727">
        <w:rPr>
          <w:rFonts w:ascii="Times New Roman" w:hAnsi="Times New Roman" w:cs="Times New Roman"/>
          <w:bCs/>
          <w:sz w:val="18"/>
          <w:szCs w:val="24"/>
        </w:rPr>
        <w:t xml:space="preserve"> </w:t>
      </w:r>
      <w:r w:rsidRPr="00062F41">
        <w:rPr>
          <w:rFonts w:ascii="Times New Roman" w:hAnsi="Times New Roman" w:cs="Times New Roman"/>
          <w:bCs/>
          <w:sz w:val="18"/>
          <w:szCs w:val="24"/>
        </w:rPr>
        <w:t xml:space="preserve">voturi </w:t>
      </w:r>
      <w:r w:rsidRPr="00062F41">
        <w:rPr>
          <w:rFonts w:ascii="Times New Roman" w:hAnsi="Times New Roman" w:cs="Times New Roman"/>
          <w:bCs/>
          <w:sz w:val="18"/>
          <w:szCs w:val="24"/>
          <w:lang w:val="ro-RO"/>
        </w:rPr>
        <w:t>„</w:t>
      </w:r>
      <w:r w:rsidRPr="00062F41">
        <w:rPr>
          <w:rFonts w:ascii="Times New Roman" w:hAnsi="Times New Roman" w:cs="Times New Roman"/>
          <w:bCs/>
          <w:sz w:val="18"/>
          <w:szCs w:val="24"/>
        </w:rPr>
        <w:t xml:space="preserve">pentru”, </w:t>
      </w:r>
      <w:r w:rsidR="00CD75F7" w:rsidRPr="00062F41">
        <w:rPr>
          <w:rFonts w:ascii="Times New Roman" w:hAnsi="Times New Roman" w:cs="Times New Roman"/>
          <w:bCs/>
          <w:sz w:val="18"/>
          <w:szCs w:val="24"/>
        </w:rPr>
        <w:t>0</w:t>
      </w:r>
      <w:r w:rsidRPr="00062F41">
        <w:rPr>
          <w:rFonts w:ascii="Times New Roman" w:hAnsi="Times New Roman" w:cs="Times New Roman"/>
          <w:bCs/>
          <w:sz w:val="18"/>
          <w:szCs w:val="24"/>
        </w:rPr>
        <w:t xml:space="preserve"> voturi „împotrivă”, </w:t>
      </w:r>
      <w:r w:rsidR="00CD75F7" w:rsidRPr="00062F41">
        <w:rPr>
          <w:rFonts w:ascii="Times New Roman" w:hAnsi="Times New Roman" w:cs="Times New Roman"/>
          <w:bCs/>
          <w:sz w:val="18"/>
          <w:szCs w:val="24"/>
        </w:rPr>
        <w:t>0</w:t>
      </w:r>
      <w:r w:rsidRPr="00062F41">
        <w:rPr>
          <w:rFonts w:ascii="Times New Roman" w:hAnsi="Times New Roman" w:cs="Times New Roman"/>
          <w:bCs/>
          <w:sz w:val="18"/>
          <w:szCs w:val="24"/>
        </w:rPr>
        <w:t xml:space="preserve"> voturi „abţineri”</w:t>
      </w:r>
      <w:r w:rsidR="00062F41">
        <w:rPr>
          <w:rFonts w:ascii="Times New Roman" w:hAnsi="Times New Roman" w:cs="Times New Roman"/>
          <w:bCs/>
          <w:sz w:val="18"/>
          <w:szCs w:val="24"/>
        </w:rPr>
        <w:t>.</w:t>
      </w:r>
    </w:p>
    <w:p w:rsidR="006E79D6" w:rsidRDefault="00E92BF6" w:rsidP="0091593D">
      <w:pPr>
        <w:spacing w:after="0"/>
        <w:jc w:val="both"/>
        <w:rPr>
          <w:rFonts w:ascii="Times New Roman" w:hAnsi="Times New Roman" w:cs="Times New Roman"/>
          <w:bCs/>
          <w:sz w:val="18"/>
          <w:szCs w:val="24"/>
        </w:rPr>
      </w:pPr>
      <w:r w:rsidRPr="00062F41">
        <w:rPr>
          <w:rFonts w:ascii="Times New Roman" w:hAnsi="Times New Roman" w:cs="Times New Roman"/>
          <w:bCs/>
          <w:sz w:val="18"/>
          <w:szCs w:val="24"/>
        </w:rPr>
        <w:t xml:space="preserve">Hotărârea se adoptă cu majoritatea </w:t>
      </w:r>
      <w:r w:rsidR="004837F9">
        <w:rPr>
          <w:rFonts w:ascii="Times New Roman" w:hAnsi="Times New Roman" w:cs="Times New Roman"/>
          <w:bCs/>
          <w:sz w:val="18"/>
          <w:szCs w:val="24"/>
        </w:rPr>
        <w:t>absolută</w:t>
      </w:r>
      <w:r w:rsidRPr="00062F41">
        <w:rPr>
          <w:rFonts w:ascii="Times New Roman" w:hAnsi="Times New Roman" w:cs="Times New Roman"/>
          <w:bCs/>
          <w:sz w:val="18"/>
          <w:szCs w:val="24"/>
        </w:rPr>
        <w:t>.</w:t>
      </w:r>
    </w:p>
    <w:p w:rsidR="004837F9" w:rsidRDefault="004837F9">
      <w:pPr>
        <w:rPr>
          <w:rFonts w:ascii="Times New Roman" w:hAnsi="Times New Roman" w:cs="Times New Roman"/>
          <w:bCs/>
          <w:sz w:val="24"/>
          <w:szCs w:val="24"/>
        </w:rPr>
      </w:pPr>
      <w:r>
        <w:rPr>
          <w:rFonts w:ascii="Times New Roman" w:hAnsi="Times New Roman" w:cs="Times New Roman"/>
          <w:bCs/>
          <w:sz w:val="24"/>
          <w:szCs w:val="24"/>
        </w:rPr>
        <w:br w:type="page"/>
      </w:r>
    </w:p>
    <w:p w:rsidR="004837F9" w:rsidRPr="00764E04" w:rsidRDefault="004837F9" w:rsidP="004837F9">
      <w:pPr>
        <w:rPr>
          <w:rFonts w:ascii="Times New Roman" w:hAnsi="Times New Roman" w:cs="Times New Roman"/>
          <w:sz w:val="28"/>
          <w:szCs w:val="28"/>
        </w:rPr>
      </w:pPr>
      <w:r w:rsidRPr="00764E04">
        <w:rPr>
          <w:rFonts w:ascii="Times New Roman" w:hAnsi="Times New Roman" w:cs="Times New Roman"/>
          <w:noProof/>
          <w:sz w:val="28"/>
          <w:szCs w:val="28"/>
        </w:rPr>
        <w:drawing>
          <wp:anchor distT="0" distB="0" distL="114300" distR="114300" simplePos="0" relativeHeight="251670528" behindDoc="1" locked="0" layoutInCell="1" allowOverlap="1" wp14:anchorId="2B62C0F2" wp14:editId="0690C57B">
            <wp:simplePos x="0" y="0"/>
            <wp:positionH relativeFrom="column">
              <wp:posOffset>-323850</wp:posOffset>
            </wp:positionH>
            <wp:positionV relativeFrom="margin">
              <wp:posOffset>-190500</wp:posOffset>
            </wp:positionV>
            <wp:extent cx="885825" cy="1258570"/>
            <wp:effectExtent l="0" t="0" r="9525"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64E04">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7AF4B0AF" wp14:editId="182B21D6">
                <wp:simplePos x="0" y="0"/>
                <wp:positionH relativeFrom="column">
                  <wp:posOffset>485775</wp:posOffset>
                </wp:positionH>
                <wp:positionV relativeFrom="paragraph">
                  <wp:posOffset>-185420</wp:posOffset>
                </wp:positionV>
                <wp:extent cx="3838575" cy="1249045"/>
                <wp:effectExtent l="0" t="0" r="9525" b="8255"/>
                <wp:wrapNone/>
                <wp:docPr id="4"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249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37F9" w:rsidRPr="00867B70" w:rsidRDefault="004837F9" w:rsidP="004837F9">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4837F9" w:rsidRDefault="004837F9" w:rsidP="004837F9">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4837F9" w:rsidRPr="00867B70" w:rsidRDefault="004837F9" w:rsidP="004837F9">
                            <w:pPr>
                              <w:spacing w:after="0" w:line="240" w:lineRule="auto"/>
                              <w:rPr>
                                <w:rFonts w:ascii="Times New Roman" w:hAnsi="Times New Roman" w:cs="Times New Roman"/>
                                <w:b/>
                                <w:bCs/>
                                <w:lang w:val="pt-BR"/>
                              </w:rPr>
                            </w:pPr>
                            <w:r>
                              <w:rPr>
                                <w:rFonts w:ascii="Times New Roman" w:hAnsi="Times New Roman" w:cs="Times New Roman"/>
                                <w:b/>
                                <w:bCs/>
                                <w:lang w:val="pt-BR"/>
                              </w:rPr>
                              <w:t>COMUNA VĂLIȘOARA</w:t>
                            </w:r>
                          </w:p>
                          <w:p w:rsidR="004837F9" w:rsidRPr="00867B70" w:rsidRDefault="004837F9" w:rsidP="004837F9">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w:t>
                            </w:r>
                          </w:p>
                          <w:p w:rsidR="004837F9" w:rsidRPr="00867B70" w:rsidRDefault="004837F9" w:rsidP="004837F9">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4837F9" w:rsidRPr="00867B70" w:rsidRDefault="004837F9" w:rsidP="004837F9">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4837F9" w:rsidRPr="00867B70" w:rsidRDefault="004837F9" w:rsidP="004837F9">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4B0AF" id="_x0000_s1027" type="#_x0000_t202" style="position:absolute;margin-left:38.25pt;margin-top:-14.6pt;width:302.25pt;height:98.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" stroked="f">
                <v:textbox>
                  <w:txbxContent>
                    <w:p w:rsidR="004837F9" w:rsidRPr="00867B70" w:rsidRDefault="004837F9" w:rsidP="004837F9">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4837F9" w:rsidRDefault="004837F9" w:rsidP="004837F9">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4837F9" w:rsidRPr="00867B70" w:rsidRDefault="004837F9" w:rsidP="004837F9">
                      <w:pPr>
                        <w:spacing w:after="0" w:line="240" w:lineRule="auto"/>
                        <w:rPr>
                          <w:rFonts w:ascii="Times New Roman" w:hAnsi="Times New Roman" w:cs="Times New Roman"/>
                          <w:b/>
                          <w:bCs/>
                          <w:lang w:val="pt-BR"/>
                        </w:rPr>
                      </w:pPr>
                      <w:r>
                        <w:rPr>
                          <w:rFonts w:ascii="Times New Roman" w:hAnsi="Times New Roman" w:cs="Times New Roman"/>
                          <w:b/>
                          <w:bCs/>
                          <w:lang w:val="pt-BR"/>
                        </w:rPr>
                        <w:t>COMUNA VĂLIȘOARA</w:t>
                      </w:r>
                    </w:p>
                    <w:p w:rsidR="004837F9" w:rsidRPr="00867B70" w:rsidRDefault="004837F9" w:rsidP="004837F9">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w:t>
                      </w:r>
                    </w:p>
                    <w:p w:rsidR="004837F9" w:rsidRPr="00867B70" w:rsidRDefault="004837F9" w:rsidP="004837F9">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4837F9" w:rsidRPr="00867B70" w:rsidRDefault="004837F9" w:rsidP="004837F9">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4837F9" w:rsidRPr="00867B70" w:rsidRDefault="004837F9" w:rsidP="004837F9">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v:textbox>
              </v:shape>
            </w:pict>
          </mc:Fallback>
        </mc:AlternateContent>
      </w:r>
    </w:p>
    <w:p w:rsidR="004837F9" w:rsidRPr="00764E04" w:rsidRDefault="004837F9" w:rsidP="004837F9">
      <w:pPr>
        <w:rPr>
          <w:rFonts w:ascii="Times New Roman" w:hAnsi="Times New Roman" w:cs="Times New Roman"/>
          <w:sz w:val="28"/>
          <w:szCs w:val="28"/>
        </w:rPr>
      </w:pPr>
    </w:p>
    <w:p w:rsidR="004837F9" w:rsidRPr="00764E04" w:rsidRDefault="004837F9" w:rsidP="004837F9">
      <w:pPr>
        <w:rPr>
          <w:rFonts w:ascii="Times New Roman" w:hAnsi="Times New Roman" w:cs="Times New Roman"/>
          <w:sz w:val="28"/>
          <w:szCs w:val="28"/>
        </w:rPr>
      </w:pPr>
    </w:p>
    <w:p w:rsidR="006E79D6" w:rsidRDefault="006E79D6" w:rsidP="004837F9">
      <w:pPr>
        <w:spacing w:after="0"/>
        <w:jc w:val="right"/>
        <w:rPr>
          <w:rFonts w:ascii="Times New Roman" w:hAnsi="Times New Roman" w:cs="Times New Roman"/>
          <w:bCs/>
          <w:sz w:val="24"/>
          <w:szCs w:val="24"/>
        </w:rPr>
      </w:pPr>
    </w:p>
    <w:p w:rsidR="004837F9" w:rsidRDefault="004837F9" w:rsidP="004837F9">
      <w:pPr>
        <w:spacing w:after="0"/>
        <w:jc w:val="right"/>
        <w:rPr>
          <w:rFonts w:ascii="Times New Roman" w:hAnsi="Times New Roman" w:cs="Times New Roman"/>
          <w:bCs/>
          <w:sz w:val="24"/>
          <w:szCs w:val="24"/>
        </w:rPr>
      </w:pPr>
    </w:p>
    <w:p w:rsidR="004837F9" w:rsidRPr="004837F9" w:rsidRDefault="004837F9" w:rsidP="004837F9">
      <w:pPr>
        <w:spacing w:after="0"/>
        <w:jc w:val="right"/>
        <w:rPr>
          <w:rFonts w:ascii="Times New Roman" w:hAnsi="Times New Roman" w:cs="Times New Roman"/>
          <w:bCs/>
          <w:sz w:val="28"/>
          <w:szCs w:val="24"/>
        </w:rPr>
      </w:pPr>
    </w:p>
    <w:p w:rsidR="004837F9" w:rsidRPr="004837F9" w:rsidRDefault="004837F9" w:rsidP="004837F9">
      <w:pPr>
        <w:spacing w:after="0"/>
        <w:jc w:val="right"/>
        <w:rPr>
          <w:rFonts w:ascii="Times New Roman" w:hAnsi="Times New Roman" w:cs="Times New Roman"/>
          <w:b/>
          <w:bCs/>
          <w:sz w:val="28"/>
          <w:szCs w:val="24"/>
        </w:rPr>
      </w:pPr>
      <w:r w:rsidRPr="004837F9">
        <w:rPr>
          <w:rFonts w:ascii="Times New Roman" w:hAnsi="Times New Roman" w:cs="Times New Roman"/>
          <w:b/>
          <w:bCs/>
          <w:sz w:val="28"/>
          <w:szCs w:val="24"/>
        </w:rPr>
        <w:t>Anexa nr. 6</w:t>
      </w:r>
    </w:p>
    <w:p w:rsidR="004837F9" w:rsidRPr="004837F9" w:rsidRDefault="004837F9" w:rsidP="004837F9">
      <w:pPr>
        <w:spacing w:after="0"/>
        <w:jc w:val="right"/>
        <w:rPr>
          <w:rFonts w:ascii="Times New Roman" w:hAnsi="Times New Roman" w:cs="Times New Roman"/>
          <w:b/>
          <w:bCs/>
          <w:sz w:val="28"/>
          <w:szCs w:val="24"/>
        </w:rPr>
      </w:pPr>
      <w:r w:rsidRPr="004837F9">
        <w:rPr>
          <w:rFonts w:ascii="Times New Roman" w:hAnsi="Times New Roman" w:cs="Times New Roman"/>
          <w:b/>
          <w:bCs/>
          <w:sz w:val="28"/>
          <w:szCs w:val="24"/>
        </w:rPr>
        <w:t>la HCL nr. 50/2019</w:t>
      </w:r>
    </w:p>
    <w:p w:rsidR="004837F9" w:rsidRDefault="004837F9" w:rsidP="004837F9">
      <w:pPr>
        <w:spacing w:after="0"/>
        <w:jc w:val="right"/>
        <w:rPr>
          <w:rFonts w:ascii="Times New Roman" w:hAnsi="Times New Roman" w:cs="Times New Roman"/>
          <w:b/>
          <w:bCs/>
          <w:sz w:val="24"/>
          <w:szCs w:val="24"/>
        </w:rPr>
      </w:pPr>
    </w:p>
    <w:p w:rsidR="004837F9" w:rsidRDefault="004837F9" w:rsidP="004837F9">
      <w:pPr>
        <w:spacing w:after="0"/>
        <w:jc w:val="right"/>
        <w:rPr>
          <w:rFonts w:ascii="Times New Roman" w:hAnsi="Times New Roman" w:cs="Times New Roman"/>
          <w:b/>
          <w:bCs/>
          <w:sz w:val="24"/>
          <w:szCs w:val="24"/>
        </w:rPr>
      </w:pPr>
    </w:p>
    <w:p w:rsidR="004837F9" w:rsidRDefault="004837F9" w:rsidP="004837F9">
      <w:pPr>
        <w:spacing w:after="0"/>
        <w:jc w:val="right"/>
        <w:rPr>
          <w:rFonts w:ascii="Times New Roman" w:hAnsi="Times New Roman" w:cs="Times New Roman"/>
          <w:b/>
          <w:bCs/>
          <w:sz w:val="24"/>
          <w:szCs w:val="24"/>
        </w:rPr>
      </w:pPr>
    </w:p>
    <w:p w:rsidR="004837F9" w:rsidRDefault="004837F9" w:rsidP="004837F9">
      <w:pPr>
        <w:spacing w:after="0"/>
        <w:jc w:val="right"/>
        <w:rPr>
          <w:rFonts w:ascii="Times New Roman" w:hAnsi="Times New Roman" w:cs="Times New Roman"/>
          <w:b/>
          <w:bCs/>
          <w:sz w:val="24"/>
          <w:szCs w:val="24"/>
        </w:rPr>
      </w:pPr>
    </w:p>
    <w:p w:rsidR="004837F9" w:rsidRPr="004837F9" w:rsidRDefault="004837F9" w:rsidP="004837F9">
      <w:pPr>
        <w:spacing w:after="0"/>
        <w:jc w:val="center"/>
        <w:rPr>
          <w:rFonts w:ascii="Times New Roman" w:hAnsi="Times New Roman" w:cs="Times New Roman"/>
          <w:b/>
          <w:bCs/>
          <w:sz w:val="28"/>
          <w:szCs w:val="24"/>
        </w:rPr>
      </w:pPr>
      <w:r w:rsidRPr="004837F9">
        <w:rPr>
          <w:rFonts w:ascii="Times New Roman" w:hAnsi="Times New Roman" w:cs="Times New Roman"/>
          <w:b/>
          <w:bCs/>
          <w:sz w:val="28"/>
          <w:szCs w:val="24"/>
        </w:rPr>
        <w:t xml:space="preserve">CRITERII PENTRU STABILIREA COTELOR ADIȚIONALE </w:t>
      </w:r>
    </w:p>
    <w:p w:rsidR="004837F9" w:rsidRDefault="004837F9" w:rsidP="004837F9">
      <w:pPr>
        <w:spacing w:after="0"/>
        <w:jc w:val="center"/>
        <w:rPr>
          <w:rFonts w:ascii="Times New Roman" w:hAnsi="Times New Roman" w:cs="Times New Roman"/>
          <w:b/>
          <w:bCs/>
          <w:sz w:val="28"/>
          <w:szCs w:val="24"/>
        </w:rPr>
      </w:pPr>
      <w:r w:rsidRPr="004837F9">
        <w:rPr>
          <w:rFonts w:ascii="Times New Roman" w:hAnsi="Times New Roman" w:cs="Times New Roman"/>
          <w:b/>
          <w:bCs/>
          <w:sz w:val="28"/>
          <w:szCs w:val="24"/>
        </w:rPr>
        <w:t>A IMPOZITELOR ȘI TAXELOR LOCALE PENTRU ANUL 2020</w:t>
      </w:r>
    </w:p>
    <w:p w:rsidR="004837F9" w:rsidRDefault="004837F9" w:rsidP="004837F9">
      <w:pPr>
        <w:spacing w:after="0"/>
        <w:jc w:val="center"/>
        <w:rPr>
          <w:rFonts w:ascii="Times New Roman" w:hAnsi="Times New Roman" w:cs="Times New Roman"/>
          <w:b/>
          <w:bCs/>
          <w:sz w:val="28"/>
          <w:szCs w:val="24"/>
        </w:rPr>
      </w:pPr>
    </w:p>
    <w:p w:rsidR="004837F9" w:rsidRDefault="004837F9" w:rsidP="004837F9">
      <w:pPr>
        <w:spacing w:after="0"/>
        <w:jc w:val="center"/>
        <w:rPr>
          <w:rFonts w:ascii="Times New Roman" w:hAnsi="Times New Roman" w:cs="Times New Roman"/>
          <w:b/>
          <w:bCs/>
          <w:sz w:val="28"/>
          <w:szCs w:val="24"/>
        </w:rPr>
      </w:pPr>
    </w:p>
    <w:p w:rsidR="004837F9" w:rsidRDefault="004837F9" w:rsidP="004837F9">
      <w:pPr>
        <w:spacing w:after="0"/>
        <w:jc w:val="center"/>
        <w:rPr>
          <w:rFonts w:ascii="Times New Roman" w:hAnsi="Times New Roman" w:cs="Times New Roman"/>
          <w:b/>
          <w:bCs/>
          <w:sz w:val="28"/>
          <w:szCs w:val="24"/>
        </w:rPr>
      </w:pPr>
    </w:p>
    <w:p w:rsidR="004837F9" w:rsidRDefault="004837F9" w:rsidP="004837F9">
      <w:pPr>
        <w:spacing w:after="0"/>
        <w:jc w:val="both"/>
        <w:rPr>
          <w:rFonts w:ascii="Times New Roman" w:hAnsi="Times New Roman" w:cs="Times New Roman"/>
          <w:bCs/>
          <w:sz w:val="28"/>
          <w:szCs w:val="24"/>
        </w:rPr>
      </w:pPr>
      <w:r>
        <w:rPr>
          <w:rFonts w:ascii="Times New Roman" w:hAnsi="Times New Roman" w:cs="Times New Roman"/>
          <w:b/>
          <w:bCs/>
          <w:sz w:val="28"/>
          <w:szCs w:val="24"/>
        </w:rPr>
        <w:tab/>
      </w:r>
      <w:r>
        <w:rPr>
          <w:rFonts w:ascii="Times New Roman" w:hAnsi="Times New Roman" w:cs="Times New Roman"/>
          <w:bCs/>
          <w:sz w:val="28"/>
          <w:szCs w:val="24"/>
        </w:rPr>
        <w:t>Conform   art. 489 din Legea nr. 227/2015 privind Codul fiscal, autoritatea deliberative a administrației publice locale, la propunerea autorității executive, poate     stabili cote adiționale la impozitele și taxele locale în funcție de următoarele criterii: economice</w:t>
      </w:r>
      <w:r w:rsidR="005A4273">
        <w:rPr>
          <w:rFonts w:ascii="Times New Roman" w:hAnsi="Times New Roman" w:cs="Times New Roman"/>
          <w:bCs/>
          <w:sz w:val="28"/>
          <w:szCs w:val="24"/>
        </w:rPr>
        <w:t>, sociale, geografice, precum și de necesitățile bugetare locale, cu excepția    taxelor prevăzute la art. 494 alin. 10 lit. b) și c).</w:t>
      </w:r>
    </w:p>
    <w:p w:rsidR="005A4273" w:rsidRDefault="005A4273" w:rsidP="004837F9">
      <w:pPr>
        <w:spacing w:after="0"/>
        <w:jc w:val="both"/>
        <w:rPr>
          <w:rFonts w:ascii="Times New Roman" w:hAnsi="Times New Roman" w:cs="Times New Roman"/>
          <w:bCs/>
          <w:sz w:val="28"/>
          <w:szCs w:val="24"/>
        </w:rPr>
      </w:pPr>
      <w:r>
        <w:rPr>
          <w:rFonts w:ascii="Times New Roman" w:hAnsi="Times New Roman" w:cs="Times New Roman"/>
          <w:bCs/>
          <w:sz w:val="28"/>
          <w:szCs w:val="24"/>
        </w:rPr>
        <w:tab/>
        <w:t>În baza celor de mai sus se aprobă următoarele criterii pentru stabilirea                     cotelor adiționale:</w:t>
      </w:r>
    </w:p>
    <w:p w:rsidR="005A4273" w:rsidRDefault="005A4273" w:rsidP="005A4273">
      <w:pPr>
        <w:spacing w:after="0"/>
        <w:jc w:val="both"/>
        <w:rPr>
          <w:rFonts w:ascii="Times New Roman" w:hAnsi="Times New Roman" w:cs="Times New Roman"/>
          <w:bCs/>
          <w:sz w:val="28"/>
          <w:szCs w:val="24"/>
        </w:rPr>
      </w:pPr>
      <w:r w:rsidRPr="005A4273">
        <w:rPr>
          <w:rFonts w:ascii="Times New Roman" w:hAnsi="Times New Roman" w:cs="Times New Roman"/>
          <w:bCs/>
          <w:sz w:val="28"/>
          <w:szCs w:val="24"/>
        </w:rPr>
        <w:tab/>
      </w:r>
      <w:r>
        <w:rPr>
          <w:rFonts w:ascii="Times New Roman" w:hAnsi="Times New Roman" w:cs="Times New Roman"/>
          <w:bCs/>
          <w:sz w:val="28"/>
          <w:szCs w:val="24"/>
        </w:rPr>
        <w:t xml:space="preserve">- </w:t>
      </w:r>
      <w:r w:rsidRPr="005A4273">
        <w:rPr>
          <w:rFonts w:ascii="Times New Roman" w:hAnsi="Times New Roman" w:cs="Times New Roman"/>
          <w:b/>
          <w:bCs/>
          <w:sz w:val="28"/>
          <w:szCs w:val="24"/>
        </w:rPr>
        <w:t xml:space="preserve">economice: </w:t>
      </w:r>
      <w:r w:rsidR="005D67B8">
        <w:rPr>
          <w:rFonts w:ascii="Times New Roman" w:hAnsi="Times New Roman" w:cs="Times New Roman"/>
          <w:bCs/>
          <w:sz w:val="28"/>
          <w:szCs w:val="24"/>
        </w:rPr>
        <w:t xml:space="preserve">se are în vedere faptul </w:t>
      </w:r>
      <w:r w:rsidR="00B12165">
        <w:rPr>
          <w:rFonts w:ascii="Times New Roman" w:hAnsi="Times New Roman" w:cs="Times New Roman"/>
          <w:bCs/>
          <w:sz w:val="28"/>
          <w:szCs w:val="24"/>
        </w:rPr>
        <w:t>că prin cotele adiționale se asigură       compensarea din alte surse, a veniturilor din impozitele și taxele locale din bugetul              local care au fost reduse cu 50%, potrivit OG nr. 27/1996, cu modificările și             completările ulterioare.</w:t>
      </w:r>
    </w:p>
    <w:p w:rsidR="00B12165" w:rsidRDefault="00B12165" w:rsidP="005A4273">
      <w:pPr>
        <w:spacing w:after="0"/>
        <w:jc w:val="both"/>
        <w:rPr>
          <w:rFonts w:ascii="Times New Roman" w:hAnsi="Times New Roman" w:cs="Times New Roman"/>
          <w:bCs/>
          <w:sz w:val="28"/>
          <w:szCs w:val="24"/>
        </w:rPr>
      </w:pPr>
    </w:p>
    <w:p w:rsidR="00B12165" w:rsidRDefault="00B12165" w:rsidP="00B12165">
      <w:pPr>
        <w:spacing w:after="0"/>
        <w:jc w:val="both"/>
        <w:rPr>
          <w:rFonts w:ascii="Times New Roman" w:hAnsi="Times New Roman" w:cs="Times New Roman"/>
          <w:bCs/>
          <w:sz w:val="28"/>
          <w:szCs w:val="24"/>
        </w:rPr>
      </w:pPr>
      <w:r w:rsidRPr="00B12165">
        <w:rPr>
          <w:rFonts w:ascii="Times New Roman" w:hAnsi="Times New Roman" w:cs="Times New Roman"/>
          <w:bCs/>
          <w:sz w:val="28"/>
          <w:szCs w:val="24"/>
        </w:rPr>
        <w:tab/>
      </w:r>
      <w:r>
        <w:rPr>
          <w:rFonts w:ascii="Times New Roman" w:hAnsi="Times New Roman" w:cs="Times New Roman"/>
          <w:bCs/>
          <w:sz w:val="28"/>
          <w:szCs w:val="24"/>
        </w:rPr>
        <w:t xml:space="preserve">- </w:t>
      </w:r>
      <w:r>
        <w:rPr>
          <w:rFonts w:ascii="Times New Roman" w:hAnsi="Times New Roman" w:cs="Times New Roman"/>
          <w:b/>
          <w:bCs/>
          <w:sz w:val="28"/>
          <w:szCs w:val="24"/>
        </w:rPr>
        <w:t xml:space="preserve">sociale: </w:t>
      </w:r>
      <w:r>
        <w:rPr>
          <w:rFonts w:ascii="Times New Roman" w:hAnsi="Times New Roman" w:cs="Times New Roman"/>
          <w:bCs/>
          <w:sz w:val="28"/>
          <w:szCs w:val="24"/>
        </w:rPr>
        <w:t>diminuarea veniturilor bugetului local provenite din impozite și taxe       locale ca urmare a scutirii de la plata impozitului a persoanelor cu dizabilități, a         văduvelor veteranilor de război.</w:t>
      </w:r>
    </w:p>
    <w:p w:rsidR="00B12165" w:rsidRDefault="00B12165" w:rsidP="00B12165">
      <w:pPr>
        <w:spacing w:after="0"/>
        <w:jc w:val="both"/>
        <w:rPr>
          <w:rFonts w:ascii="Times New Roman" w:hAnsi="Times New Roman" w:cs="Times New Roman"/>
          <w:bCs/>
          <w:sz w:val="28"/>
          <w:szCs w:val="24"/>
        </w:rPr>
      </w:pPr>
    </w:p>
    <w:p w:rsidR="00B12165" w:rsidRDefault="00B12165" w:rsidP="00B12165">
      <w:pPr>
        <w:spacing w:after="0"/>
        <w:jc w:val="both"/>
        <w:rPr>
          <w:rFonts w:ascii="Times New Roman" w:hAnsi="Times New Roman" w:cs="Times New Roman"/>
          <w:bCs/>
          <w:sz w:val="28"/>
          <w:szCs w:val="24"/>
        </w:rPr>
      </w:pPr>
      <w:r w:rsidRPr="00B12165">
        <w:rPr>
          <w:rFonts w:ascii="Times New Roman" w:hAnsi="Times New Roman" w:cs="Times New Roman"/>
          <w:bCs/>
          <w:sz w:val="28"/>
          <w:szCs w:val="24"/>
        </w:rPr>
        <w:tab/>
      </w:r>
      <w:r>
        <w:rPr>
          <w:rFonts w:ascii="Times New Roman" w:hAnsi="Times New Roman" w:cs="Times New Roman"/>
          <w:bCs/>
          <w:sz w:val="28"/>
          <w:szCs w:val="24"/>
        </w:rPr>
        <w:t xml:space="preserve">- </w:t>
      </w:r>
      <w:r>
        <w:rPr>
          <w:rFonts w:ascii="Times New Roman" w:hAnsi="Times New Roman" w:cs="Times New Roman"/>
          <w:b/>
          <w:bCs/>
          <w:sz w:val="28"/>
          <w:szCs w:val="24"/>
        </w:rPr>
        <w:t xml:space="preserve">geografice: </w:t>
      </w:r>
      <w:r>
        <w:rPr>
          <w:rFonts w:ascii="Times New Roman" w:hAnsi="Times New Roman" w:cs="Times New Roman"/>
          <w:bCs/>
          <w:sz w:val="28"/>
          <w:szCs w:val="24"/>
        </w:rPr>
        <w:t>contribuabilii, persoane fizice din comuna Vălișoara care locuiesc            în zona montană a ținutului Zarandului, cu un relief accidentat, nu au condiții pentru desfășurarea unor ocupații aducătoare de venituri semnificative. În afara veniturilor    obținute în calitate de angajați în municipiile Deva, Brad sau alte localități apropiate,    aceștia pot acumula venituri modeste provenite din: creșterea animalelor în condiții pedoclimatice specifice zonei montane, apicultură.</w:t>
      </w:r>
    </w:p>
    <w:p w:rsidR="00B12165" w:rsidRDefault="00B12165" w:rsidP="00B12165">
      <w:pPr>
        <w:spacing w:after="0"/>
        <w:jc w:val="both"/>
        <w:rPr>
          <w:rFonts w:ascii="Times New Roman" w:hAnsi="Times New Roman" w:cs="Times New Roman"/>
          <w:bCs/>
          <w:sz w:val="28"/>
          <w:szCs w:val="24"/>
        </w:rPr>
      </w:pPr>
    </w:p>
    <w:p w:rsidR="00B12165" w:rsidRDefault="00B12165" w:rsidP="00B12165">
      <w:pPr>
        <w:spacing w:after="0"/>
        <w:jc w:val="both"/>
        <w:rPr>
          <w:rFonts w:ascii="Times New Roman" w:hAnsi="Times New Roman" w:cs="Times New Roman"/>
          <w:bCs/>
          <w:sz w:val="28"/>
          <w:szCs w:val="24"/>
        </w:rPr>
      </w:pPr>
    </w:p>
    <w:p w:rsidR="00B12165" w:rsidRDefault="00B12165" w:rsidP="00B12165">
      <w:pPr>
        <w:spacing w:after="0"/>
        <w:jc w:val="both"/>
        <w:rPr>
          <w:rFonts w:ascii="Times New Roman" w:hAnsi="Times New Roman" w:cs="Times New Roman"/>
          <w:bCs/>
          <w:sz w:val="28"/>
          <w:szCs w:val="24"/>
        </w:rPr>
      </w:pPr>
    </w:p>
    <w:p w:rsidR="00B12165" w:rsidRDefault="00B12165" w:rsidP="00B12165">
      <w:pPr>
        <w:spacing w:after="0"/>
        <w:jc w:val="both"/>
        <w:rPr>
          <w:rFonts w:ascii="Times New Roman" w:hAnsi="Times New Roman" w:cs="Times New Roman"/>
          <w:bCs/>
          <w:sz w:val="28"/>
          <w:szCs w:val="24"/>
        </w:rPr>
      </w:pPr>
      <w:r w:rsidRPr="00B12165">
        <w:rPr>
          <w:rFonts w:ascii="Times New Roman" w:hAnsi="Times New Roman" w:cs="Times New Roman"/>
          <w:bCs/>
          <w:sz w:val="28"/>
          <w:szCs w:val="24"/>
        </w:rPr>
        <w:tab/>
      </w:r>
      <w:r>
        <w:rPr>
          <w:rFonts w:ascii="Times New Roman" w:hAnsi="Times New Roman" w:cs="Times New Roman"/>
          <w:bCs/>
          <w:sz w:val="28"/>
          <w:szCs w:val="24"/>
        </w:rPr>
        <w:t xml:space="preserve">- </w:t>
      </w:r>
      <w:r>
        <w:rPr>
          <w:rFonts w:ascii="Times New Roman" w:hAnsi="Times New Roman" w:cs="Times New Roman"/>
          <w:b/>
          <w:bCs/>
          <w:sz w:val="28"/>
          <w:szCs w:val="24"/>
        </w:rPr>
        <w:t xml:space="preserve">necesitățile bugetare locale: </w:t>
      </w:r>
      <w:r>
        <w:rPr>
          <w:rFonts w:ascii="Times New Roman" w:hAnsi="Times New Roman" w:cs="Times New Roman"/>
          <w:bCs/>
          <w:sz w:val="28"/>
          <w:szCs w:val="24"/>
        </w:rPr>
        <w:t xml:space="preserve">pentru menținerea în anul 2020 a veniturilor    bugetului local al comunei Vălișoara, la un nivel apropiat anului precedent, s-a ținut             cont atât de HCL nr. 16/2019 prin care impozitele și taxele locale, precum și limita   amenzilor care se fac venit la bugetul local al comunei Vălișoara, pentru anul fiscal             2020 s-au </w:t>
      </w:r>
      <w:r w:rsidR="00BB7721">
        <w:rPr>
          <w:rFonts w:ascii="Times New Roman" w:hAnsi="Times New Roman" w:cs="Times New Roman"/>
          <w:bCs/>
          <w:sz w:val="28"/>
          <w:szCs w:val="24"/>
        </w:rPr>
        <w:t>indexat cu indicele de inflație de 4,6 %, cât și de HCL nr. 47/2018 prin care               s-au aprobat pentru anul 2019 cotele adiționale de 10 %.</w:t>
      </w:r>
    </w:p>
    <w:p w:rsidR="00BB7721" w:rsidRDefault="00BB7721" w:rsidP="00B12165">
      <w:pPr>
        <w:spacing w:after="0"/>
        <w:jc w:val="both"/>
        <w:rPr>
          <w:rFonts w:ascii="Times New Roman" w:hAnsi="Times New Roman" w:cs="Times New Roman"/>
          <w:bCs/>
          <w:sz w:val="28"/>
          <w:szCs w:val="24"/>
        </w:rPr>
      </w:pPr>
    </w:p>
    <w:p w:rsidR="00BB7721" w:rsidRDefault="00BB7721" w:rsidP="00B12165">
      <w:pPr>
        <w:spacing w:after="0"/>
        <w:jc w:val="both"/>
        <w:rPr>
          <w:rFonts w:ascii="Times New Roman" w:hAnsi="Times New Roman" w:cs="Times New Roman"/>
          <w:bCs/>
          <w:sz w:val="28"/>
          <w:szCs w:val="24"/>
        </w:rPr>
      </w:pPr>
    </w:p>
    <w:p w:rsidR="00BB7721" w:rsidRPr="00BB7721" w:rsidRDefault="00BB7721" w:rsidP="00BB7721">
      <w:pPr>
        <w:spacing w:after="0"/>
        <w:ind w:left="720"/>
        <w:jc w:val="both"/>
        <w:rPr>
          <w:rFonts w:ascii="Times New Roman" w:hAnsi="Times New Roman" w:cs="Times New Roman"/>
          <w:bCs/>
          <w:sz w:val="28"/>
          <w:szCs w:val="24"/>
        </w:rPr>
      </w:pPr>
      <w:r>
        <w:rPr>
          <w:rFonts w:ascii="Times New Roman" w:hAnsi="Times New Roman" w:cs="Times New Roman"/>
          <w:bCs/>
          <w:sz w:val="24"/>
          <w:szCs w:val="24"/>
        </w:rPr>
        <w:t xml:space="preserve">     </w:t>
      </w:r>
      <w:r w:rsidRPr="00BB7721">
        <w:rPr>
          <w:rFonts w:ascii="Times New Roman" w:hAnsi="Times New Roman" w:cs="Times New Roman"/>
          <w:bCs/>
          <w:sz w:val="28"/>
          <w:szCs w:val="24"/>
        </w:rPr>
        <w:t>Președinte de ședință</w:t>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t xml:space="preserve">       CONTRASEMNEAZĂ </w:t>
      </w:r>
    </w:p>
    <w:p w:rsidR="00BB7721" w:rsidRPr="00BB7721" w:rsidRDefault="00BB7721" w:rsidP="00BB7721">
      <w:pPr>
        <w:spacing w:after="0"/>
        <w:ind w:left="720"/>
        <w:jc w:val="both"/>
        <w:rPr>
          <w:rFonts w:ascii="Times New Roman" w:hAnsi="Times New Roman" w:cs="Times New Roman"/>
          <w:bCs/>
          <w:sz w:val="28"/>
          <w:szCs w:val="24"/>
        </w:rPr>
      </w:pPr>
      <w:r w:rsidRPr="00BB7721">
        <w:rPr>
          <w:rFonts w:ascii="Times New Roman" w:hAnsi="Times New Roman" w:cs="Times New Roman"/>
          <w:bCs/>
          <w:sz w:val="28"/>
          <w:szCs w:val="24"/>
        </w:rPr>
        <w:t xml:space="preserve">   Avram Florin-Nicolae</w:t>
      </w:r>
      <w:r w:rsidRPr="00BB7721">
        <w:rPr>
          <w:rFonts w:ascii="Times New Roman" w:hAnsi="Times New Roman" w:cs="Times New Roman"/>
          <w:bCs/>
          <w:sz w:val="28"/>
          <w:szCs w:val="24"/>
        </w:rPr>
        <w:tab/>
      </w:r>
      <w:r w:rsidRPr="00BB7721">
        <w:rPr>
          <w:rFonts w:ascii="Times New Roman" w:hAnsi="Times New Roman" w:cs="Times New Roman"/>
          <w:bCs/>
          <w:sz w:val="28"/>
          <w:szCs w:val="24"/>
        </w:rPr>
        <w:tab/>
        <w:t xml:space="preserve">             </w:t>
      </w:r>
      <w:r w:rsidRPr="00BB7721">
        <w:rPr>
          <w:rFonts w:ascii="Times New Roman" w:hAnsi="Times New Roman" w:cs="Times New Roman"/>
          <w:bCs/>
          <w:sz w:val="28"/>
          <w:szCs w:val="24"/>
        </w:rPr>
        <w:tab/>
      </w:r>
      <w:r w:rsidRPr="00BB7721">
        <w:rPr>
          <w:rFonts w:ascii="Times New Roman" w:hAnsi="Times New Roman" w:cs="Times New Roman"/>
          <w:bCs/>
          <w:sz w:val="28"/>
          <w:szCs w:val="24"/>
        </w:rPr>
        <w:tab/>
        <w:t xml:space="preserve">      </w:t>
      </w:r>
      <w:r>
        <w:rPr>
          <w:rFonts w:ascii="Times New Roman" w:hAnsi="Times New Roman" w:cs="Times New Roman"/>
          <w:bCs/>
          <w:sz w:val="28"/>
          <w:szCs w:val="24"/>
        </w:rPr>
        <w:t xml:space="preserve">     S</w:t>
      </w:r>
      <w:r w:rsidRPr="00BB7721">
        <w:rPr>
          <w:rFonts w:ascii="Times New Roman" w:hAnsi="Times New Roman" w:cs="Times New Roman"/>
          <w:bCs/>
          <w:sz w:val="28"/>
          <w:szCs w:val="24"/>
        </w:rPr>
        <w:t>ecretar general</w:t>
      </w:r>
      <w:r w:rsidRPr="00BB7721">
        <w:rPr>
          <w:rFonts w:ascii="Times New Roman" w:hAnsi="Times New Roman" w:cs="Times New Roman"/>
          <w:bCs/>
          <w:sz w:val="28"/>
          <w:szCs w:val="24"/>
        </w:rPr>
        <w:t>,</w:t>
      </w:r>
    </w:p>
    <w:p w:rsidR="00BB7721" w:rsidRPr="00BB7721" w:rsidRDefault="00BB7721" w:rsidP="00BB7721">
      <w:pPr>
        <w:spacing w:after="0"/>
        <w:ind w:firstLine="720"/>
        <w:jc w:val="both"/>
        <w:rPr>
          <w:rFonts w:ascii="Times New Roman" w:hAnsi="Times New Roman" w:cs="Times New Roman"/>
          <w:bCs/>
          <w:sz w:val="28"/>
          <w:szCs w:val="24"/>
        </w:rPr>
      </w:pP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sidRPr="00BB7721">
        <w:rPr>
          <w:rFonts w:ascii="Times New Roman" w:hAnsi="Times New Roman" w:cs="Times New Roman"/>
          <w:bCs/>
          <w:sz w:val="28"/>
          <w:szCs w:val="24"/>
        </w:rPr>
        <w:tab/>
      </w:r>
      <w:r>
        <w:rPr>
          <w:rFonts w:ascii="Times New Roman" w:hAnsi="Times New Roman" w:cs="Times New Roman"/>
          <w:bCs/>
          <w:sz w:val="28"/>
          <w:szCs w:val="24"/>
        </w:rPr>
        <w:t xml:space="preserve"> </w:t>
      </w:r>
      <w:bookmarkStart w:id="0" w:name="_GoBack"/>
      <w:bookmarkEnd w:id="0"/>
      <w:r w:rsidRPr="00BB7721">
        <w:rPr>
          <w:rFonts w:ascii="Times New Roman" w:hAnsi="Times New Roman" w:cs="Times New Roman"/>
          <w:bCs/>
          <w:sz w:val="28"/>
          <w:szCs w:val="24"/>
        </w:rPr>
        <w:t>Muntea Dorina</w:t>
      </w:r>
    </w:p>
    <w:p w:rsidR="00BB7721" w:rsidRPr="00BB7721" w:rsidRDefault="00BB7721" w:rsidP="00BB7721">
      <w:pPr>
        <w:spacing w:after="0"/>
        <w:ind w:firstLine="720"/>
        <w:jc w:val="both"/>
        <w:rPr>
          <w:rFonts w:ascii="Times New Roman" w:hAnsi="Times New Roman" w:cs="Times New Roman"/>
          <w:bCs/>
          <w:sz w:val="28"/>
          <w:szCs w:val="24"/>
        </w:rPr>
      </w:pPr>
      <w:r w:rsidRPr="00BB7721">
        <w:rPr>
          <w:rFonts w:ascii="Times New Roman" w:hAnsi="Times New Roman" w:cs="Times New Roman"/>
          <w:bCs/>
          <w:sz w:val="28"/>
          <w:szCs w:val="24"/>
        </w:rPr>
        <w:t xml:space="preserve">        </w:t>
      </w:r>
    </w:p>
    <w:p w:rsidR="00BB7721" w:rsidRPr="00BB7721" w:rsidRDefault="00BB7721" w:rsidP="00BB7721">
      <w:pPr>
        <w:spacing w:after="0"/>
        <w:ind w:firstLine="720"/>
        <w:jc w:val="both"/>
        <w:rPr>
          <w:rFonts w:ascii="Times New Roman" w:hAnsi="Times New Roman" w:cs="Times New Roman"/>
          <w:bCs/>
          <w:sz w:val="28"/>
          <w:szCs w:val="24"/>
        </w:rPr>
      </w:pPr>
      <w:r w:rsidRPr="00BB7721">
        <w:rPr>
          <w:rFonts w:ascii="Times New Roman" w:hAnsi="Times New Roman" w:cs="Times New Roman"/>
          <w:bCs/>
          <w:sz w:val="28"/>
          <w:szCs w:val="24"/>
        </w:rPr>
        <w:tab/>
      </w:r>
      <w:r w:rsidRPr="00BB7721">
        <w:rPr>
          <w:rFonts w:ascii="Times New Roman" w:hAnsi="Times New Roman" w:cs="Times New Roman"/>
          <w:bCs/>
          <w:sz w:val="28"/>
          <w:szCs w:val="24"/>
        </w:rPr>
        <w:tab/>
      </w:r>
    </w:p>
    <w:p w:rsidR="00BB7721" w:rsidRPr="00BB7721" w:rsidRDefault="00BB7721" w:rsidP="00BB7721">
      <w:pPr>
        <w:spacing w:after="0"/>
        <w:jc w:val="both"/>
        <w:rPr>
          <w:rFonts w:ascii="Times New Roman" w:hAnsi="Times New Roman" w:cs="Times New Roman"/>
          <w:bCs/>
          <w:sz w:val="28"/>
          <w:szCs w:val="24"/>
        </w:rPr>
      </w:pPr>
      <w:r w:rsidRPr="00BB7721">
        <w:rPr>
          <w:rFonts w:ascii="Times New Roman" w:hAnsi="Times New Roman" w:cs="Times New Roman"/>
          <w:bCs/>
          <w:sz w:val="28"/>
          <w:szCs w:val="24"/>
        </w:rPr>
        <w:t xml:space="preserve">Vălișoara, la 10.02.2020 </w:t>
      </w:r>
    </w:p>
    <w:p w:rsidR="00BB7721" w:rsidRPr="00BB7721" w:rsidRDefault="00BB7721" w:rsidP="00B12165">
      <w:pPr>
        <w:spacing w:after="0"/>
        <w:jc w:val="both"/>
        <w:rPr>
          <w:rFonts w:ascii="Times New Roman" w:hAnsi="Times New Roman" w:cs="Times New Roman"/>
          <w:bCs/>
          <w:sz w:val="32"/>
          <w:szCs w:val="24"/>
        </w:rPr>
      </w:pPr>
    </w:p>
    <w:sectPr w:rsidR="00BB7721" w:rsidRPr="00BB7721"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7D1" w:rsidRDefault="006157D1" w:rsidP="000C4D08">
      <w:pPr>
        <w:spacing w:after="0" w:line="240" w:lineRule="auto"/>
      </w:pPr>
      <w:r>
        <w:separator/>
      </w:r>
    </w:p>
  </w:endnote>
  <w:endnote w:type="continuationSeparator" w:id="0">
    <w:p w:rsidR="006157D1" w:rsidRDefault="006157D1"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BB7721" w:rsidRPr="00BB7721">
          <w:rPr>
            <w:noProof/>
            <w:lang w:val="ro-RO"/>
          </w:rPr>
          <w:t>1</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7D1" w:rsidRDefault="006157D1" w:rsidP="000C4D08">
      <w:pPr>
        <w:spacing w:after="0" w:line="240" w:lineRule="auto"/>
      </w:pPr>
      <w:r>
        <w:separator/>
      </w:r>
    </w:p>
  </w:footnote>
  <w:footnote w:type="continuationSeparator" w:id="0">
    <w:p w:rsidR="006157D1" w:rsidRDefault="006157D1"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87A79"/>
    <w:multiLevelType w:val="hybridMultilevel"/>
    <w:tmpl w:val="BD946166"/>
    <w:lvl w:ilvl="0" w:tplc="BB38E4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C564A7A"/>
    <w:multiLevelType w:val="hybridMultilevel"/>
    <w:tmpl w:val="52CCBD8C"/>
    <w:lvl w:ilvl="0" w:tplc="36CCBD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3"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4"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D619B8"/>
    <w:multiLevelType w:val="hybridMultilevel"/>
    <w:tmpl w:val="AABEC8F2"/>
    <w:lvl w:ilvl="0" w:tplc="9EE430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A6EB4"/>
    <w:multiLevelType w:val="hybridMultilevel"/>
    <w:tmpl w:val="64AA3A10"/>
    <w:lvl w:ilvl="0" w:tplc="19426AF2">
      <w:start w:val="1"/>
      <w:numFmt w:val="decimal"/>
      <w:lvlText w:val="%1."/>
      <w:lvlJc w:val="left"/>
      <w:pPr>
        <w:ind w:left="1279" w:hanging="57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5236B85"/>
    <w:multiLevelType w:val="hybridMultilevel"/>
    <w:tmpl w:val="F0DE1EF2"/>
    <w:lvl w:ilvl="0" w:tplc="CEC024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81B429C"/>
    <w:multiLevelType w:val="hybridMultilevel"/>
    <w:tmpl w:val="77603C92"/>
    <w:lvl w:ilvl="0" w:tplc="3426033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3C24313"/>
    <w:multiLevelType w:val="hybridMultilevel"/>
    <w:tmpl w:val="7842089C"/>
    <w:lvl w:ilvl="0" w:tplc="54BACA9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88A342D"/>
    <w:multiLevelType w:val="hybridMultilevel"/>
    <w:tmpl w:val="12104286"/>
    <w:lvl w:ilvl="0" w:tplc="964C6D7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FE7B44"/>
    <w:multiLevelType w:val="hybridMultilevel"/>
    <w:tmpl w:val="EA58E326"/>
    <w:lvl w:ilvl="0" w:tplc="60DC693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1312C7B"/>
    <w:multiLevelType w:val="hybridMultilevel"/>
    <w:tmpl w:val="C12ADAAA"/>
    <w:lvl w:ilvl="0" w:tplc="1228FFC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3"/>
  </w:num>
  <w:num w:numId="4">
    <w:abstractNumId w:val="4"/>
  </w:num>
  <w:num w:numId="5">
    <w:abstractNumId w:val="5"/>
  </w:num>
  <w:num w:numId="6">
    <w:abstractNumId w:val="0"/>
  </w:num>
  <w:num w:numId="7">
    <w:abstractNumId w:val="7"/>
  </w:num>
  <w:num w:numId="8">
    <w:abstractNumId w:val="6"/>
  </w:num>
  <w:num w:numId="9">
    <w:abstractNumId w:val="8"/>
  </w:num>
  <w:num w:numId="10">
    <w:abstractNumId w:val="1"/>
  </w:num>
  <w:num w:numId="11">
    <w:abstractNumId w:val="10"/>
  </w:num>
  <w:num w:numId="12">
    <w:abstractNumId w:val="11"/>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A30"/>
    <w:rsid w:val="00054EEB"/>
    <w:rsid w:val="00062F41"/>
    <w:rsid w:val="00075D8A"/>
    <w:rsid w:val="0007705A"/>
    <w:rsid w:val="00097B26"/>
    <w:rsid w:val="000C4D08"/>
    <w:rsid w:val="000D6326"/>
    <w:rsid w:val="000F39A5"/>
    <w:rsid w:val="000F3B40"/>
    <w:rsid w:val="001054F0"/>
    <w:rsid w:val="00190BC9"/>
    <w:rsid w:val="001B1B74"/>
    <w:rsid w:val="001C2EF5"/>
    <w:rsid w:val="001E6BB0"/>
    <w:rsid w:val="001F715F"/>
    <w:rsid w:val="00290C47"/>
    <w:rsid w:val="002B0D33"/>
    <w:rsid w:val="002C0F44"/>
    <w:rsid w:val="002C246E"/>
    <w:rsid w:val="002D16FA"/>
    <w:rsid w:val="00304252"/>
    <w:rsid w:val="003150D9"/>
    <w:rsid w:val="003739D6"/>
    <w:rsid w:val="003B2EEB"/>
    <w:rsid w:val="00400230"/>
    <w:rsid w:val="004161DE"/>
    <w:rsid w:val="00443E38"/>
    <w:rsid w:val="004837F9"/>
    <w:rsid w:val="004B462B"/>
    <w:rsid w:val="00575D36"/>
    <w:rsid w:val="005A4273"/>
    <w:rsid w:val="005A60F4"/>
    <w:rsid w:val="005B3AB4"/>
    <w:rsid w:val="005C63A0"/>
    <w:rsid w:val="005D36A6"/>
    <w:rsid w:val="005D67B8"/>
    <w:rsid w:val="005E1642"/>
    <w:rsid w:val="005E769F"/>
    <w:rsid w:val="006157D1"/>
    <w:rsid w:val="006362F3"/>
    <w:rsid w:val="006A5E93"/>
    <w:rsid w:val="006B2267"/>
    <w:rsid w:val="006E79D6"/>
    <w:rsid w:val="00750DAC"/>
    <w:rsid w:val="00764E04"/>
    <w:rsid w:val="007E1BE3"/>
    <w:rsid w:val="00867B70"/>
    <w:rsid w:val="00867E4C"/>
    <w:rsid w:val="00886822"/>
    <w:rsid w:val="009019BB"/>
    <w:rsid w:val="0091593D"/>
    <w:rsid w:val="00923A5F"/>
    <w:rsid w:val="00932B93"/>
    <w:rsid w:val="00940971"/>
    <w:rsid w:val="009443A0"/>
    <w:rsid w:val="00963CDC"/>
    <w:rsid w:val="009703A7"/>
    <w:rsid w:val="00971727"/>
    <w:rsid w:val="009C0AD9"/>
    <w:rsid w:val="00A43055"/>
    <w:rsid w:val="00AC6EE8"/>
    <w:rsid w:val="00B104F9"/>
    <w:rsid w:val="00B12165"/>
    <w:rsid w:val="00B27631"/>
    <w:rsid w:val="00B46E09"/>
    <w:rsid w:val="00B63B87"/>
    <w:rsid w:val="00BB7721"/>
    <w:rsid w:val="00BD02B8"/>
    <w:rsid w:val="00C846B9"/>
    <w:rsid w:val="00CC27DF"/>
    <w:rsid w:val="00CD75F7"/>
    <w:rsid w:val="00D44A0C"/>
    <w:rsid w:val="00D754C8"/>
    <w:rsid w:val="00E31724"/>
    <w:rsid w:val="00E3173F"/>
    <w:rsid w:val="00E36E14"/>
    <w:rsid w:val="00E70E2F"/>
    <w:rsid w:val="00E84764"/>
    <w:rsid w:val="00E86BDB"/>
    <w:rsid w:val="00E878E1"/>
    <w:rsid w:val="00E915D9"/>
    <w:rsid w:val="00E91EFD"/>
    <w:rsid w:val="00E92BF6"/>
    <w:rsid w:val="00ED2200"/>
    <w:rsid w:val="00EE0AB3"/>
    <w:rsid w:val="00EF64A6"/>
    <w:rsid w:val="00F67696"/>
    <w:rsid w:val="00F91827"/>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CD75F7"/>
    <w:pPr>
      <w:ind w:left="720"/>
      <w:contextualSpacing/>
    </w:pPr>
  </w:style>
  <w:style w:type="paragraph" w:customStyle="1" w:styleId="msonospacing0">
    <w:name w:val="msonospacing"/>
    <w:basedOn w:val="Normal"/>
    <w:rsid w:val="00CD75F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712C-1209-4C66-9120-D3FDF8A7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5920</Characters>
  <Application>Microsoft Office Word</Application>
  <DocSecurity>0</DocSecurity>
  <Lines>49</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2</cp:revision>
  <cp:lastPrinted>2020-10-28T10:33:00Z</cp:lastPrinted>
  <dcterms:created xsi:type="dcterms:W3CDTF">2020-10-28T12:15:00Z</dcterms:created>
  <dcterms:modified xsi:type="dcterms:W3CDTF">2020-10-28T12:15:00Z</dcterms:modified>
</cp:coreProperties>
</file>